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529BB3" w14:textId="77777777" w:rsidR="007D7FA6" w:rsidRDefault="0030357B">
      <w:pPr>
        <w:pStyle w:val="normal0"/>
        <w:widowControl w:val="0"/>
        <w:spacing w:line="240" w:lineRule="auto"/>
        <w:ind w:left="-179" w:hanging="809"/>
      </w:pPr>
      <w:r>
        <w:rPr>
          <w:noProof/>
          <w:lang w:eastAsia="en-US"/>
        </w:rPr>
        <w:drawing>
          <wp:inline distT="0" distB="0" distL="114300" distR="114300" wp14:anchorId="0AA8CA97" wp14:editId="0870BD14">
            <wp:extent cx="2898775" cy="6692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2898775" cy="669290"/>
                    </a:xfrm>
                    <a:prstGeom prst="rect">
                      <a:avLst/>
                    </a:prstGeom>
                    <a:ln/>
                  </pic:spPr>
                </pic:pic>
              </a:graphicData>
            </a:graphic>
          </wp:inline>
        </w:drawing>
      </w:r>
    </w:p>
    <w:p w14:paraId="362BD74D" w14:textId="77777777" w:rsidR="007D7FA6" w:rsidRDefault="007D7FA6">
      <w:pPr>
        <w:pStyle w:val="normal0"/>
        <w:widowControl w:val="0"/>
        <w:spacing w:line="240" w:lineRule="auto"/>
      </w:pPr>
    </w:p>
    <w:p w14:paraId="4AEF846F" w14:textId="77777777" w:rsidR="007D7FA6" w:rsidRPr="00D56B5C" w:rsidRDefault="0030357B">
      <w:pPr>
        <w:pStyle w:val="normal0"/>
        <w:widowControl w:val="0"/>
        <w:spacing w:line="240" w:lineRule="auto"/>
      </w:pPr>
      <w:r w:rsidRPr="00D56B5C">
        <w:rPr>
          <w:rFonts w:ascii="Verlag Book" w:eastAsia="Verlag Book" w:hAnsi="Verlag Book" w:cs="Verlag Book"/>
        </w:rPr>
        <w:t>FOR IMMEDIATE RELEASE</w:t>
      </w:r>
    </w:p>
    <w:p w14:paraId="61B87089" w14:textId="77777777" w:rsidR="007D7FA6" w:rsidRPr="00D56B5C" w:rsidRDefault="007D7FA6">
      <w:pPr>
        <w:pStyle w:val="normal0"/>
        <w:widowControl w:val="0"/>
        <w:spacing w:line="240" w:lineRule="auto"/>
      </w:pPr>
    </w:p>
    <w:p w14:paraId="7BC22C48" w14:textId="77777777" w:rsidR="007D7FA6" w:rsidRDefault="0030357B">
      <w:pPr>
        <w:pStyle w:val="normal0"/>
        <w:widowControl w:val="0"/>
        <w:spacing w:line="240" w:lineRule="auto"/>
      </w:pPr>
      <w:r w:rsidRPr="00D56B5C">
        <w:rPr>
          <w:rFonts w:ascii="Verlag Book" w:eastAsia="Verlag Book" w:hAnsi="Verlag Book" w:cs="Verlag Book"/>
        </w:rPr>
        <w:t>CONTACT</w:t>
      </w:r>
      <w:r>
        <w:rPr>
          <w:rFonts w:ascii="Verlag Book" w:eastAsia="Verlag Book" w:hAnsi="Verlag Book" w:cs="Verlag Book"/>
        </w:rPr>
        <w:t>:</w:t>
      </w:r>
    </w:p>
    <w:p w14:paraId="6329B14D" w14:textId="77777777" w:rsidR="007D7FA6" w:rsidRDefault="0030357B">
      <w:pPr>
        <w:pStyle w:val="normal0"/>
        <w:widowControl w:val="0"/>
        <w:spacing w:line="240" w:lineRule="auto"/>
      </w:pPr>
      <w:r>
        <w:rPr>
          <w:rFonts w:ascii="Verlag Book" w:eastAsia="Verlag Book" w:hAnsi="Verlag Book" w:cs="Verlag Book"/>
        </w:rPr>
        <w:t>Robert Cable, Stanford Live</w:t>
      </w:r>
    </w:p>
    <w:p w14:paraId="5183CD95" w14:textId="30F7C75B" w:rsidR="007D7FA6" w:rsidRDefault="0030357B">
      <w:pPr>
        <w:pStyle w:val="normal0"/>
        <w:widowControl w:val="0"/>
        <w:spacing w:line="240" w:lineRule="auto"/>
        <w:rPr>
          <w:rFonts w:ascii="Verlag Book" w:eastAsia="Verlag Book" w:hAnsi="Verlag Book" w:cs="Verlag Book"/>
        </w:rPr>
      </w:pPr>
      <w:r>
        <w:rPr>
          <w:rFonts w:ascii="Verlag Book" w:eastAsia="Verlag Book" w:hAnsi="Verlag Book" w:cs="Verlag Book"/>
        </w:rPr>
        <w:t xml:space="preserve">650-736-0091 / </w:t>
      </w:r>
      <w:r w:rsidR="00900705" w:rsidRPr="00900705">
        <w:rPr>
          <w:rFonts w:ascii="Verlag Book" w:eastAsia="Verlag Book" w:hAnsi="Verlag Book" w:cs="Verlag Book"/>
        </w:rPr>
        <w:t>rcable@stanford.edu</w:t>
      </w:r>
    </w:p>
    <w:p w14:paraId="5357ACB5" w14:textId="0A65EA5B" w:rsidR="00900705" w:rsidRPr="00900705" w:rsidRDefault="00900705">
      <w:pPr>
        <w:pStyle w:val="normal0"/>
        <w:widowControl w:val="0"/>
        <w:spacing w:line="240" w:lineRule="auto"/>
        <w:rPr>
          <w:rFonts w:ascii="Verlag Book" w:hAnsi="Verlag Book"/>
        </w:rPr>
      </w:pPr>
      <w:r w:rsidRPr="00900705">
        <w:rPr>
          <w:rFonts w:ascii="Verlag Book" w:hAnsi="Verlag Book"/>
        </w:rPr>
        <w:t>P</w:t>
      </w:r>
      <w:bookmarkStart w:id="0" w:name="_GoBack"/>
      <w:bookmarkEnd w:id="0"/>
      <w:r w:rsidRPr="00900705">
        <w:rPr>
          <w:rFonts w:ascii="Verlag Book" w:hAnsi="Verlag Book"/>
        </w:rPr>
        <w:t>HOTOS:</w:t>
      </w:r>
      <w:r>
        <w:rPr>
          <w:rFonts w:ascii="Verlag Book" w:hAnsi="Verlag Book"/>
        </w:rPr>
        <w:t xml:space="preserve"> </w:t>
      </w:r>
      <w:r w:rsidRPr="00900705">
        <w:rPr>
          <w:rFonts w:ascii="Verlag Book" w:hAnsi="Verlag Book"/>
        </w:rPr>
        <w:t>http://live.stanford.edu/press</w:t>
      </w:r>
      <w:r>
        <w:rPr>
          <w:rFonts w:ascii="Verlag Book" w:hAnsi="Verlag Book"/>
        </w:rPr>
        <w:t xml:space="preserve"> </w:t>
      </w:r>
      <w:r w:rsidRPr="00900705">
        <w:rPr>
          <w:rFonts w:ascii="Verlag Book" w:hAnsi="Verlag Book"/>
        </w:rPr>
        <w:t xml:space="preserve"> </w:t>
      </w:r>
    </w:p>
    <w:p w14:paraId="260413A4" w14:textId="77777777" w:rsidR="00D56B5C" w:rsidRDefault="00D56B5C">
      <w:pPr>
        <w:pStyle w:val="normal0"/>
        <w:widowControl w:val="0"/>
        <w:spacing w:line="240" w:lineRule="auto"/>
      </w:pPr>
    </w:p>
    <w:p w14:paraId="7492C633" w14:textId="6EF41CDC" w:rsidR="007D7FA6" w:rsidRPr="00D56B5C" w:rsidRDefault="0030357B" w:rsidP="00D56B5C">
      <w:pPr>
        <w:pStyle w:val="Heading2"/>
        <w:widowControl w:val="0"/>
        <w:spacing w:after="160" w:line="233" w:lineRule="auto"/>
        <w:contextualSpacing w:val="0"/>
        <w:jc w:val="center"/>
        <w:rPr>
          <w:rFonts w:ascii="Verlag Bold" w:eastAsia="Verlag Book" w:hAnsi="Verlag Bold" w:cs="Verlag Book"/>
          <w:b w:val="0"/>
          <w:sz w:val="24"/>
        </w:rPr>
      </w:pPr>
      <w:bookmarkStart w:id="1" w:name="h.6swylditfy5d" w:colFirst="0" w:colLast="0"/>
      <w:bookmarkEnd w:id="1"/>
      <w:r>
        <w:rPr>
          <w:rFonts w:ascii="Verlag Book" w:eastAsia="Verlag Book" w:hAnsi="Verlag Book" w:cs="Verlag Book"/>
          <w:sz w:val="24"/>
        </w:rPr>
        <w:t xml:space="preserve"> </w:t>
      </w:r>
      <w:r w:rsidR="00D56B5C">
        <w:rPr>
          <w:rFonts w:ascii="Verlag Bold" w:eastAsia="Verlag Book" w:hAnsi="Verlag Bold" w:cs="Verlag Book"/>
          <w:b w:val="0"/>
          <w:sz w:val="24"/>
        </w:rPr>
        <w:t xml:space="preserve">CHANTICLEER AND THE </w:t>
      </w:r>
      <w:r w:rsidRPr="00D56B5C">
        <w:rPr>
          <w:rFonts w:ascii="Verlag Bold" w:eastAsia="Verlag Book" w:hAnsi="Verlag Bold" w:cs="Verlag Book"/>
          <w:b w:val="0"/>
          <w:sz w:val="24"/>
        </w:rPr>
        <w:t xml:space="preserve">NEW CENTURY CHAMBER ORCHESTRA </w:t>
      </w:r>
      <w:r w:rsidR="008818B1" w:rsidRPr="00D56B5C">
        <w:rPr>
          <w:rFonts w:ascii="Verlag Bold" w:eastAsia="Verlag Book" w:hAnsi="Verlag Bold" w:cs="Verlag Book"/>
          <w:b w:val="0"/>
          <w:sz w:val="24"/>
        </w:rPr>
        <w:t xml:space="preserve">PREMIERE </w:t>
      </w:r>
      <w:r w:rsidRPr="00D56B5C">
        <w:rPr>
          <w:rFonts w:ascii="Verlag Bold" w:eastAsia="Verlag Book" w:hAnsi="Verlag Bold" w:cs="Verlag Book"/>
          <w:b w:val="0"/>
          <w:i/>
          <w:sz w:val="24"/>
        </w:rPr>
        <w:t>ATLANTIC CROSSING</w:t>
      </w:r>
      <w:r w:rsidR="00D56B5C">
        <w:rPr>
          <w:rFonts w:ascii="Verlag Bold" w:eastAsia="Verlag Book" w:hAnsi="Verlag Bold" w:cs="Verlag Book"/>
          <w:b w:val="0"/>
          <w:i/>
          <w:sz w:val="24"/>
        </w:rPr>
        <w:t xml:space="preserve">, </w:t>
      </w:r>
      <w:r w:rsidRPr="00D56B5C">
        <w:rPr>
          <w:rFonts w:ascii="Verlag Bold" w:eastAsia="Verlag Book" w:hAnsi="Verlag Bold" w:cs="Verlag Book"/>
          <w:b w:val="0"/>
          <w:sz w:val="24"/>
        </w:rPr>
        <w:t>MARCH 20 AT</w:t>
      </w:r>
      <w:r w:rsidR="00D56B5C">
        <w:rPr>
          <w:rFonts w:ascii="Verlag Bold" w:eastAsia="Verlag Book" w:hAnsi="Verlag Bold" w:cs="Verlag Book"/>
          <w:b w:val="0"/>
          <w:sz w:val="24"/>
        </w:rPr>
        <w:t xml:space="preserve"> STANFORD’S</w:t>
      </w:r>
      <w:r w:rsidRPr="00D56B5C">
        <w:rPr>
          <w:rFonts w:ascii="Verlag Bold" w:eastAsia="Verlag Book" w:hAnsi="Verlag Bold" w:cs="Verlag Book"/>
          <w:b w:val="0"/>
          <w:sz w:val="24"/>
        </w:rPr>
        <w:t xml:space="preserve"> BING CONCERT HALL</w:t>
      </w:r>
    </w:p>
    <w:p w14:paraId="339A4707" w14:textId="34F0A26B" w:rsidR="00195164" w:rsidRDefault="00195164" w:rsidP="00D56B5C">
      <w:pPr>
        <w:pStyle w:val="normal0"/>
        <w:widowControl w:val="0"/>
        <w:spacing w:line="240" w:lineRule="auto"/>
        <w:jc w:val="center"/>
        <w:rPr>
          <w:rFonts w:ascii="Verlag Bold" w:eastAsia="Verlag Book" w:hAnsi="Verlag Bold" w:cs="Verlag Book"/>
          <w:sz w:val="24"/>
        </w:rPr>
      </w:pPr>
      <w:r>
        <w:rPr>
          <w:rFonts w:ascii="Verlag Bold" w:eastAsia="Verlag Book" w:hAnsi="Verlag Bold" w:cs="Verlag Book"/>
          <w:sz w:val="24"/>
        </w:rPr>
        <w:t xml:space="preserve">New program marks first </w:t>
      </w:r>
      <w:r w:rsidR="008818B1" w:rsidRPr="00D56B5C">
        <w:rPr>
          <w:rFonts w:ascii="Verlag Bold" w:eastAsia="Verlag Book" w:hAnsi="Verlag Bold" w:cs="Verlag Book"/>
          <w:sz w:val="24"/>
        </w:rPr>
        <w:t>collaboration between renowned Bay Area Ensembles</w:t>
      </w:r>
      <w:r>
        <w:rPr>
          <w:rFonts w:ascii="Verlag Bold" w:eastAsia="Verlag Book" w:hAnsi="Verlag Bold" w:cs="Verlag Book"/>
          <w:sz w:val="24"/>
        </w:rPr>
        <w:t xml:space="preserve"> and </w:t>
      </w:r>
    </w:p>
    <w:p w14:paraId="1C3E6635" w14:textId="40A39BBA" w:rsidR="007D7FA6" w:rsidRPr="00D56B5C" w:rsidRDefault="00195164" w:rsidP="00D56B5C">
      <w:pPr>
        <w:pStyle w:val="normal0"/>
        <w:widowControl w:val="0"/>
        <w:spacing w:line="240" w:lineRule="auto"/>
        <w:jc w:val="center"/>
        <w:rPr>
          <w:rFonts w:ascii="Verlag Bold" w:hAnsi="Verlag Bold"/>
          <w:sz w:val="24"/>
        </w:rPr>
      </w:pPr>
      <w:r>
        <w:rPr>
          <w:rFonts w:ascii="Verlag Bold" w:eastAsia="Verlag Book" w:hAnsi="Verlag Bold" w:cs="Verlag Book"/>
          <w:sz w:val="24"/>
        </w:rPr>
        <w:t>New Century’s debut at Bing</w:t>
      </w:r>
    </w:p>
    <w:p w14:paraId="40BAA9C1" w14:textId="77777777" w:rsidR="00900705" w:rsidRPr="00D56B5C" w:rsidRDefault="00900705">
      <w:pPr>
        <w:pStyle w:val="normal0"/>
        <w:widowControl w:val="0"/>
        <w:spacing w:line="240" w:lineRule="auto"/>
        <w:rPr>
          <w:rFonts w:ascii="Times New Roman" w:hAnsi="Times New Roman" w:cs="Times New Roman"/>
          <w:sz w:val="24"/>
        </w:rPr>
      </w:pPr>
    </w:p>
    <w:p w14:paraId="3FE53D5F" w14:textId="54036C11" w:rsidR="00264395" w:rsidRPr="00D56B5C" w:rsidRDefault="00247B91" w:rsidP="006F0C01">
      <w:pPr>
        <w:pStyle w:val="normal0"/>
        <w:widowControl w:val="0"/>
        <w:spacing w:line="360" w:lineRule="auto"/>
        <w:rPr>
          <w:rFonts w:ascii="Times New Roman" w:eastAsia="Garamond" w:hAnsi="Times New Roman" w:cs="Times New Roman"/>
          <w:sz w:val="24"/>
        </w:rPr>
      </w:pPr>
      <w:r w:rsidRPr="00D56B5C">
        <w:rPr>
          <w:rFonts w:ascii="Times New Roman" w:eastAsia="Garamond" w:hAnsi="Times New Roman" w:cs="Times New Roman"/>
          <w:sz w:val="24"/>
        </w:rPr>
        <w:t>Stanford, CA, February 28</w:t>
      </w:r>
      <w:r w:rsidR="0030357B" w:rsidRPr="00D56B5C">
        <w:rPr>
          <w:rFonts w:ascii="Times New Roman" w:eastAsia="Garamond" w:hAnsi="Times New Roman" w:cs="Times New Roman"/>
          <w:sz w:val="24"/>
        </w:rPr>
        <w:t>, 2014—</w:t>
      </w:r>
      <w:r w:rsidR="0020268C">
        <w:rPr>
          <w:rFonts w:ascii="Times New Roman" w:eastAsia="Garamond" w:hAnsi="Times New Roman" w:cs="Times New Roman"/>
          <w:sz w:val="24"/>
        </w:rPr>
        <w:t>The r</w:t>
      </w:r>
      <w:r w:rsidR="00097BB8" w:rsidRPr="00D56B5C">
        <w:rPr>
          <w:rFonts w:ascii="Times New Roman" w:eastAsia="Garamond" w:hAnsi="Times New Roman" w:cs="Times New Roman"/>
          <w:sz w:val="24"/>
        </w:rPr>
        <w:t>enowned Bay Area ensembles</w:t>
      </w:r>
      <w:r w:rsidR="006F0C01" w:rsidRPr="00D56B5C">
        <w:rPr>
          <w:rFonts w:ascii="Times New Roman" w:eastAsia="Garamond" w:hAnsi="Times New Roman" w:cs="Times New Roman"/>
          <w:sz w:val="24"/>
        </w:rPr>
        <w:t xml:space="preserve"> </w:t>
      </w:r>
      <w:r w:rsidR="006F0C01" w:rsidRPr="00D56B5C">
        <w:rPr>
          <w:rFonts w:ascii="Times New Roman" w:eastAsia="Garamond" w:hAnsi="Times New Roman" w:cs="Times New Roman"/>
          <w:b/>
          <w:sz w:val="24"/>
        </w:rPr>
        <w:t xml:space="preserve">Chanticleer </w:t>
      </w:r>
      <w:r w:rsidR="006F0C01" w:rsidRPr="00D56B5C">
        <w:rPr>
          <w:rFonts w:ascii="Times New Roman" w:eastAsia="Garamond" w:hAnsi="Times New Roman" w:cs="Times New Roman"/>
          <w:sz w:val="24"/>
        </w:rPr>
        <w:t xml:space="preserve">and </w:t>
      </w:r>
      <w:r w:rsidR="006F0C01" w:rsidRPr="00D56B5C">
        <w:rPr>
          <w:rFonts w:ascii="Times New Roman" w:eastAsia="Garamond" w:hAnsi="Times New Roman" w:cs="Times New Roman"/>
          <w:b/>
          <w:sz w:val="24"/>
        </w:rPr>
        <w:t>New Century Chamber Orchestra</w:t>
      </w:r>
      <w:r w:rsidR="00900705">
        <w:rPr>
          <w:rFonts w:ascii="Times New Roman" w:eastAsia="Garamond" w:hAnsi="Times New Roman" w:cs="Times New Roman"/>
          <w:b/>
          <w:sz w:val="24"/>
        </w:rPr>
        <w:t xml:space="preserve"> </w:t>
      </w:r>
      <w:r w:rsidR="00900705" w:rsidRPr="00900705">
        <w:rPr>
          <w:rFonts w:ascii="Times New Roman" w:eastAsia="Garamond" w:hAnsi="Times New Roman" w:cs="Times New Roman"/>
          <w:sz w:val="24"/>
        </w:rPr>
        <w:t>(NCC</w:t>
      </w:r>
      <w:r w:rsidR="00E55588" w:rsidRPr="00900705">
        <w:rPr>
          <w:rFonts w:ascii="Times New Roman" w:eastAsia="Garamond" w:hAnsi="Times New Roman" w:cs="Times New Roman"/>
          <w:sz w:val="24"/>
        </w:rPr>
        <w:t>O)</w:t>
      </w:r>
      <w:r w:rsidR="006F0C01" w:rsidRPr="00D56B5C">
        <w:rPr>
          <w:rFonts w:ascii="Times New Roman" w:eastAsia="Garamond" w:hAnsi="Times New Roman" w:cs="Times New Roman"/>
          <w:sz w:val="24"/>
        </w:rPr>
        <w:t xml:space="preserve"> </w:t>
      </w:r>
      <w:r w:rsidR="004D2037">
        <w:rPr>
          <w:rFonts w:ascii="Times New Roman" w:eastAsia="Garamond" w:hAnsi="Times New Roman" w:cs="Times New Roman"/>
          <w:sz w:val="24"/>
        </w:rPr>
        <w:t xml:space="preserve">will </w:t>
      </w:r>
      <w:r w:rsidR="0020268C">
        <w:rPr>
          <w:rFonts w:ascii="Times New Roman" w:eastAsia="Garamond" w:hAnsi="Times New Roman" w:cs="Times New Roman"/>
          <w:sz w:val="24"/>
        </w:rPr>
        <w:t>embark on a musical journey in their first-ever collaboration</w:t>
      </w:r>
      <w:r w:rsidR="00264395" w:rsidRPr="00D56B5C">
        <w:rPr>
          <w:rFonts w:ascii="Times New Roman" w:eastAsia="Garamond" w:hAnsi="Times New Roman" w:cs="Times New Roman"/>
          <w:sz w:val="24"/>
        </w:rPr>
        <w:t xml:space="preserve">. The cross-ocean migration by musicians between the two world wars stands as </w:t>
      </w:r>
      <w:r w:rsidR="00195164">
        <w:rPr>
          <w:rFonts w:ascii="Times New Roman" w:eastAsia="Garamond" w:hAnsi="Times New Roman" w:cs="Times New Roman"/>
          <w:sz w:val="24"/>
        </w:rPr>
        <w:t>the</w:t>
      </w:r>
      <w:r w:rsidR="00892A41" w:rsidRPr="00D56B5C">
        <w:rPr>
          <w:rFonts w:ascii="Times New Roman" w:eastAsia="Garamond" w:hAnsi="Times New Roman" w:cs="Times New Roman"/>
          <w:sz w:val="24"/>
        </w:rPr>
        <w:t xml:space="preserve"> </w:t>
      </w:r>
      <w:r w:rsidR="00264395" w:rsidRPr="00D56B5C">
        <w:rPr>
          <w:rFonts w:ascii="Times New Roman" w:eastAsia="Garamond" w:hAnsi="Times New Roman" w:cs="Times New Roman"/>
          <w:sz w:val="24"/>
        </w:rPr>
        <w:t xml:space="preserve">emblem for their new program entitled </w:t>
      </w:r>
      <w:r w:rsidR="00264395" w:rsidRPr="00D56B5C">
        <w:rPr>
          <w:rFonts w:ascii="Times New Roman" w:eastAsia="Garamond" w:hAnsi="Times New Roman" w:cs="Times New Roman"/>
          <w:b/>
          <w:i/>
          <w:sz w:val="24"/>
        </w:rPr>
        <w:t>Atlantic Crossing</w:t>
      </w:r>
      <w:r w:rsidR="00264395" w:rsidRPr="00D56B5C">
        <w:rPr>
          <w:rFonts w:ascii="Times New Roman" w:eastAsia="Garamond" w:hAnsi="Times New Roman" w:cs="Times New Roman"/>
          <w:sz w:val="24"/>
        </w:rPr>
        <w:t>, which</w:t>
      </w:r>
      <w:r w:rsidR="0020268C">
        <w:rPr>
          <w:rFonts w:ascii="Times New Roman" w:eastAsia="Garamond" w:hAnsi="Times New Roman" w:cs="Times New Roman"/>
          <w:sz w:val="24"/>
        </w:rPr>
        <w:t xml:space="preserve"> will have</w:t>
      </w:r>
      <w:r w:rsidR="00E55588" w:rsidRPr="00D56B5C">
        <w:rPr>
          <w:rFonts w:ascii="Times New Roman" w:eastAsia="Garamond" w:hAnsi="Times New Roman" w:cs="Times New Roman"/>
          <w:sz w:val="24"/>
        </w:rPr>
        <w:t xml:space="preserve"> its</w:t>
      </w:r>
      <w:r w:rsidR="0020268C">
        <w:rPr>
          <w:rFonts w:ascii="Times New Roman" w:eastAsia="Garamond" w:hAnsi="Times New Roman" w:cs="Times New Roman"/>
          <w:sz w:val="24"/>
        </w:rPr>
        <w:t xml:space="preserve"> </w:t>
      </w:r>
      <w:r w:rsidR="00E55588" w:rsidRPr="00D56B5C">
        <w:rPr>
          <w:rFonts w:ascii="Times New Roman" w:eastAsia="Garamond" w:hAnsi="Times New Roman" w:cs="Times New Roman"/>
          <w:sz w:val="24"/>
        </w:rPr>
        <w:t xml:space="preserve">premiere at </w:t>
      </w:r>
      <w:r w:rsidR="00511638">
        <w:rPr>
          <w:rFonts w:ascii="Times New Roman" w:eastAsia="Garamond" w:hAnsi="Times New Roman" w:cs="Times New Roman"/>
          <w:sz w:val="24"/>
        </w:rPr>
        <w:t xml:space="preserve">Stanford’s </w:t>
      </w:r>
      <w:r w:rsidR="00264395" w:rsidRPr="00D56B5C">
        <w:rPr>
          <w:rFonts w:ascii="Times New Roman" w:eastAsia="Garamond" w:hAnsi="Times New Roman" w:cs="Times New Roman"/>
          <w:sz w:val="24"/>
        </w:rPr>
        <w:t xml:space="preserve">Bing Concert Hall on </w:t>
      </w:r>
      <w:r w:rsidR="00264395" w:rsidRPr="00D56B5C">
        <w:rPr>
          <w:rFonts w:ascii="Times New Roman" w:eastAsia="Garamond" w:hAnsi="Times New Roman" w:cs="Times New Roman"/>
          <w:b/>
          <w:sz w:val="24"/>
        </w:rPr>
        <w:t>Thursday, March 20 at 7:30 p.m</w:t>
      </w:r>
      <w:r w:rsidR="00264395" w:rsidRPr="00D56B5C">
        <w:rPr>
          <w:rFonts w:ascii="Times New Roman" w:eastAsia="Garamond" w:hAnsi="Times New Roman" w:cs="Times New Roman"/>
          <w:sz w:val="24"/>
        </w:rPr>
        <w:t>.</w:t>
      </w:r>
      <w:r w:rsidR="0020268C">
        <w:rPr>
          <w:rFonts w:ascii="Times New Roman" w:eastAsia="Garamond" w:hAnsi="Times New Roman" w:cs="Times New Roman"/>
          <w:sz w:val="24"/>
        </w:rPr>
        <w:t xml:space="preserve"> The performance will also mark New Century’s debut at Bing.</w:t>
      </w:r>
    </w:p>
    <w:p w14:paraId="6324896C" w14:textId="7D333E7B" w:rsidR="009D244F" w:rsidRPr="00D56B5C" w:rsidRDefault="009D244F" w:rsidP="009D244F">
      <w:pPr>
        <w:pStyle w:val="normal0"/>
        <w:widowControl w:val="0"/>
        <w:spacing w:line="360" w:lineRule="auto"/>
        <w:rPr>
          <w:rFonts w:ascii="Times New Roman" w:eastAsia="Garamond" w:hAnsi="Times New Roman" w:cs="Times New Roman"/>
          <w:sz w:val="24"/>
        </w:rPr>
      </w:pPr>
      <w:r w:rsidRPr="00D56B5C">
        <w:rPr>
          <w:rFonts w:ascii="Times New Roman" w:eastAsia="Garamond" w:hAnsi="Times New Roman" w:cs="Times New Roman"/>
          <w:sz w:val="24"/>
        </w:rPr>
        <w:tab/>
        <w:t>Celebratin</w:t>
      </w:r>
      <w:r w:rsidR="00195164">
        <w:rPr>
          <w:rFonts w:ascii="Times New Roman" w:eastAsia="Garamond" w:hAnsi="Times New Roman" w:cs="Times New Roman"/>
          <w:sz w:val="24"/>
        </w:rPr>
        <w:t>g the music of the 1920s and 19</w:t>
      </w:r>
      <w:r w:rsidR="00A4783C">
        <w:rPr>
          <w:rFonts w:ascii="Times New Roman" w:eastAsia="Garamond" w:hAnsi="Times New Roman" w:cs="Times New Roman"/>
          <w:sz w:val="24"/>
        </w:rPr>
        <w:t>3</w:t>
      </w:r>
      <w:r w:rsidRPr="00D56B5C">
        <w:rPr>
          <w:rFonts w:ascii="Times New Roman" w:eastAsia="Garamond" w:hAnsi="Times New Roman" w:cs="Times New Roman"/>
          <w:sz w:val="24"/>
        </w:rPr>
        <w:t xml:space="preserve">0s, </w:t>
      </w:r>
      <w:r w:rsidRPr="00D56B5C">
        <w:rPr>
          <w:rFonts w:ascii="Times New Roman" w:eastAsia="Garamond" w:hAnsi="Times New Roman" w:cs="Times New Roman"/>
          <w:i/>
          <w:sz w:val="24"/>
        </w:rPr>
        <w:t>Atlantic Crossing</w:t>
      </w:r>
      <w:r w:rsidRPr="00D56B5C">
        <w:rPr>
          <w:rFonts w:ascii="Times New Roman" w:eastAsia="Garamond" w:hAnsi="Times New Roman" w:cs="Times New Roman"/>
          <w:sz w:val="24"/>
        </w:rPr>
        <w:t xml:space="preserve"> reflects the complex world after World War I was over and the Jazz Age had begun. </w:t>
      </w:r>
      <w:r w:rsidR="00C338BB" w:rsidRPr="00D56B5C">
        <w:rPr>
          <w:rFonts w:ascii="Times New Roman" w:eastAsia="Garamond" w:hAnsi="Times New Roman" w:cs="Times New Roman"/>
          <w:sz w:val="24"/>
        </w:rPr>
        <w:t>The performance will incorporate</w:t>
      </w:r>
      <w:r w:rsidRPr="00D56B5C">
        <w:rPr>
          <w:rFonts w:ascii="Times New Roman" w:eastAsia="Garamond" w:hAnsi="Times New Roman" w:cs="Times New Roman"/>
          <w:sz w:val="24"/>
        </w:rPr>
        <w:t xml:space="preserve"> the </w:t>
      </w:r>
      <w:r w:rsidR="00900705">
        <w:rPr>
          <w:rFonts w:ascii="Times New Roman" w:eastAsia="Garamond" w:hAnsi="Times New Roman" w:cs="Times New Roman"/>
          <w:sz w:val="24"/>
        </w:rPr>
        <w:t>swing of Gershwin and Ellington’</w:t>
      </w:r>
      <w:r w:rsidRPr="00D56B5C">
        <w:rPr>
          <w:rFonts w:ascii="Times New Roman" w:eastAsia="Garamond" w:hAnsi="Times New Roman" w:cs="Times New Roman"/>
          <w:sz w:val="24"/>
        </w:rPr>
        <w:t>s orchestras and close vocal harmoni</w:t>
      </w:r>
      <w:r w:rsidR="00892A41" w:rsidRPr="00D56B5C">
        <w:rPr>
          <w:rFonts w:ascii="Times New Roman" w:eastAsia="Garamond" w:hAnsi="Times New Roman" w:cs="Times New Roman"/>
          <w:sz w:val="24"/>
        </w:rPr>
        <w:t xml:space="preserve">es of the </w:t>
      </w:r>
      <w:r w:rsidR="0020268C" w:rsidRPr="0020268C">
        <w:rPr>
          <w:rFonts w:ascii="Times New Roman" w:eastAsia="Garamond" w:hAnsi="Times New Roman" w:cs="Times New Roman"/>
          <w:sz w:val="24"/>
        </w:rPr>
        <w:t>all-male German chorus, the Comedian Harmonists</w:t>
      </w:r>
      <w:r w:rsidR="0020268C">
        <w:rPr>
          <w:rFonts w:ascii="Times New Roman" w:eastAsia="Garamond" w:hAnsi="Times New Roman" w:cs="Times New Roman"/>
          <w:sz w:val="24"/>
        </w:rPr>
        <w:t xml:space="preserve">. </w:t>
      </w:r>
      <w:r w:rsidR="00892A41" w:rsidRPr="00D56B5C">
        <w:rPr>
          <w:rFonts w:ascii="Times New Roman" w:eastAsia="Garamond" w:hAnsi="Times New Roman" w:cs="Times New Roman"/>
          <w:sz w:val="24"/>
        </w:rPr>
        <w:t>Also featured among the original voices of the period will be</w:t>
      </w:r>
      <w:r w:rsidR="0020268C">
        <w:rPr>
          <w:rFonts w:ascii="Times New Roman" w:eastAsia="Garamond" w:hAnsi="Times New Roman" w:cs="Times New Roman"/>
          <w:sz w:val="24"/>
        </w:rPr>
        <w:t xml:space="preserve"> </w:t>
      </w:r>
      <w:r w:rsidR="0020268C" w:rsidRPr="0020268C">
        <w:rPr>
          <w:rFonts w:ascii="Times New Roman" w:eastAsia="Garamond" w:hAnsi="Times New Roman" w:cs="Times New Roman"/>
          <w:sz w:val="24"/>
        </w:rPr>
        <w:t>composers who fled a war-torn Europe</w:t>
      </w:r>
      <w:r w:rsidR="007E2DBB">
        <w:rPr>
          <w:rFonts w:ascii="Times New Roman" w:eastAsia="Garamond" w:hAnsi="Times New Roman" w:cs="Times New Roman"/>
          <w:sz w:val="24"/>
        </w:rPr>
        <w:t xml:space="preserve"> for the United States</w:t>
      </w:r>
      <w:r w:rsidR="0020268C" w:rsidRPr="0020268C">
        <w:rPr>
          <w:rFonts w:ascii="Times New Roman" w:eastAsia="Garamond" w:hAnsi="Times New Roman" w:cs="Times New Roman"/>
          <w:sz w:val="24"/>
        </w:rPr>
        <w:t xml:space="preserve">, including </w:t>
      </w:r>
      <w:proofErr w:type="spellStart"/>
      <w:r w:rsidR="0020268C" w:rsidRPr="0020268C">
        <w:rPr>
          <w:rFonts w:ascii="Times New Roman" w:eastAsia="Garamond" w:hAnsi="Times New Roman" w:cs="Times New Roman"/>
          <w:sz w:val="24"/>
        </w:rPr>
        <w:t>Béla</w:t>
      </w:r>
      <w:proofErr w:type="spellEnd"/>
      <w:r w:rsidR="0020268C" w:rsidRPr="0020268C">
        <w:rPr>
          <w:rFonts w:ascii="Times New Roman" w:eastAsia="Garamond" w:hAnsi="Times New Roman" w:cs="Times New Roman"/>
          <w:sz w:val="24"/>
        </w:rPr>
        <w:t xml:space="preserve"> </w:t>
      </w:r>
      <w:proofErr w:type="spellStart"/>
      <w:r w:rsidR="0020268C" w:rsidRPr="0020268C">
        <w:rPr>
          <w:rFonts w:ascii="Times New Roman" w:eastAsia="Garamond" w:hAnsi="Times New Roman" w:cs="Times New Roman"/>
          <w:sz w:val="24"/>
        </w:rPr>
        <w:t>Bartók</w:t>
      </w:r>
      <w:proofErr w:type="spellEnd"/>
      <w:r w:rsidR="0020268C" w:rsidRPr="0020268C">
        <w:rPr>
          <w:rFonts w:ascii="Times New Roman" w:eastAsia="Garamond" w:hAnsi="Times New Roman" w:cs="Times New Roman"/>
          <w:sz w:val="24"/>
        </w:rPr>
        <w:t xml:space="preserve">, Paul Hindemith, Fritz Kreisler, </w:t>
      </w:r>
      <w:proofErr w:type="spellStart"/>
      <w:r w:rsidR="0020268C" w:rsidRPr="0020268C">
        <w:rPr>
          <w:rFonts w:ascii="Times New Roman" w:eastAsia="Garamond" w:hAnsi="Times New Roman" w:cs="Times New Roman"/>
          <w:sz w:val="24"/>
        </w:rPr>
        <w:t>Miklós</w:t>
      </w:r>
      <w:proofErr w:type="spellEnd"/>
      <w:r w:rsidR="0020268C" w:rsidRPr="0020268C">
        <w:rPr>
          <w:rFonts w:ascii="Times New Roman" w:eastAsia="Garamond" w:hAnsi="Times New Roman" w:cs="Times New Roman"/>
          <w:sz w:val="24"/>
        </w:rPr>
        <w:t xml:space="preserve"> </w:t>
      </w:r>
      <w:proofErr w:type="spellStart"/>
      <w:r w:rsidR="0020268C" w:rsidRPr="0020268C">
        <w:rPr>
          <w:rFonts w:ascii="Times New Roman" w:eastAsia="Garamond" w:hAnsi="Times New Roman" w:cs="Times New Roman"/>
          <w:sz w:val="24"/>
        </w:rPr>
        <w:t>Rózsa</w:t>
      </w:r>
      <w:proofErr w:type="spellEnd"/>
      <w:r w:rsidR="0020268C" w:rsidRPr="0020268C">
        <w:rPr>
          <w:rFonts w:ascii="Times New Roman" w:eastAsia="Garamond" w:hAnsi="Times New Roman" w:cs="Times New Roman"/>
          <w:sz w:val="24"/>
        </w:rPr>
        <w:t xml:space="preserve"> and Kurt Weill</w:t>
      </w:r>
      <w:r w:rsidR="0020268C">
        <w:rPr>
          <w:rFonts w:ascii="Times New Roman" w:eastAsia="Garamond" w:hAnsi="Times New Roman" w:cs="Times New Roman"/>
          <w:sz w:val="24"/>
        </w:rPr>
        <w:t>.</w:t>
      </w:r>
    </w:p>
    <w:p w14:paraId="5F0F63D3" w14:textId="5DD3E9A1" w:rsidR="005A6942" w:rsidRPr="00D56B5C" w:rsidRDefault="00C338BB" w:rsidP="0030357B">
      <w:pPr>
        <w:pStyle w:val="normal0"/>
        <w:widowControl w:val="0"/>
        <w:spacing w:line="360" w:lineRule="auto"/>
        <w:rPr>
          <w:rFonts w:ascii="Times New Roman" w:eastAsia="Garamond" w:hAnsi="Times New Roman" w:cs="Times New Roman"/>
          <w:sz w:val="24"/>
        </w:rPr>
      </w:pPr>
      <w:r w:rsidRPr="00D56B5C">
        <w:rPr>
          <w:rFonts w:ascii="Times New Roman" w:eastAsia="Garamond" w:hAnsi="Times New Roman" w:cs="Times New Roman"/>
          <w:sz w:val="24"/>
        </w:rPr>
        <w:tab/>
      </w:r>
      <w:r w:rsidR="00E55588" w:rsidRPr="00D56B5C">
        <w:rPr>
          <w:rFonts w:ascii="Times New Roman" w:eastAsia="Garamond" w:hAnsi="Times New Roman" w:cs="Times New Roman"/>
          <w:sz w:val="24"/>
        </w:rPr>
        <w:t>The them</w:t>
      </w:r>
      <w:r w:rsidR="00247B91" w:rsidRPr="00D56B5C">
        <w:rPr>
          <w:rFonts w:ascii="Times New Roman" w:eastAsia="Garamond" w:hAnsi="Times New Roman" w:cs="Times New Roman"/>
          <w:sz w:val="24"/>
        </w:rPr>
        <w:t>e of transatlantic crossings em</w:t>
      </w:r>
      <w:r w:rsidR="00E55588" w:rsidRPr="00D56B5C">
        <w:rPr>
          <w:rFonts w:ascii="Times New Roman" w:eastAsia="Garamond" w:hAnsi="Times New Roman" w:cs="Times New Roman"/>
          <w:sz w:val="24"/>
        </w:rPr>
        <w:t>erged as both Chanticleer and NCCO searched for a program that could “incorporate some of the things tha</w:t>
      </w:r>
      <w:r w:rsidR="00247B91" w:rsidRPr="00D56B5C">
        <w:rPr>
          <w:rFonts w:ascii="Times New Roman" w:eastAsia="Garamond" w:hAnsi="Times New Roman" w:cs="Times New Roman"/>
          <w:sz w:val="24"/>
        </w:rPr>
        <w:t>t each group already does,” writes</w:t>
      </w:r>
      <w:r w:rsidR="00900705">
        <w:rPr>
          <w:rFonts w:ascii="Times New Roman" w:eastAsia="Garamond" w:hAnsi="Times New Roman" w:cs="Times New Roman"/>
          <w:sz w:val="24"/>
        </w:rPr>
        <w:t xml:space="preserve"> Chanticleer’s President and General D</w:t>
      </w:r>
      <w:r w:rsidR="00E55588" w:rsidRPr="00D56B5C">
        <w:rPr>
          <w:rFonts w:ascii="Times New Roman" w:eastAsia="Garamond" w:hAnsi="Times New Roman" w:cs="Times New Roman"/>
          <w:sz w:val="24"/>
        </w:rPr>
        <w:t xml:space="preserve">irector Christine </w:t>
      </w:r>
      <w:proofErr w:type="spellStart"/>
      <w:r w:rsidR="00E55588" w:rsidRPr="00D56B5C">
        <w:rPr>
          <w:rFonts w:ascii="Times New Roman" w:eastAsia="Garamond" w:hAnsi="Times New Roman" w:cs="Times New Roman"/>
          <w:sz w:val="24"/>
        </w:rPr>
        <w:t>Bullin</w:t>
      </w:r>
      <w:proofErr w:type="spellEnd"/>
      <w:r w:rsidR="00E55588" w:rsidRPr="00D56B5C">
        <w:rPr>
          <w:rFonts w:ascii="Times New Roman" w:eastAsia="Garamond" w:hAnsi="Times New Roman" w:cs="Times New Roman"/>
          <w:sz w:val="24"/>
        </w:rPr>
        <w:t xml:space="preserve">. “The period between the two World Wars is so fertile and so full of creativity.” </w:t>
      </w:r>
    </w:p>
    <w:p w14:paraId="65823DB7" w14:textId="508682E0" w:rsidR="00900705" w:rsidRDefault="00E55588" w:rsidP="0030357B">
      <w:pPr>
        <w:pStyle w:val="normal0"/>
        <w:widowControl w:val="0"/>
        <w:spacing w:line="360" w:lineRule="auto"/>
        <w:rPr>
          <w:rFonts w:ascii="Times New Roman" w:eastAsia="Garamond" w:hAnsi="Times New Roman" w:cs="Times New Roman"/>
          <w:sz w:val="24"/>
        </w:rPr>
      </w:pPr>
      <w:r w:rsidRPr="00D56B5C">
        <w:rPr>
          <w:rFonts w:ascii="Times New Roman" w:eastAsia="Garamond" w:hAnsi="Times New Roman" w:cs="Times New Roman"/>
          <w:sz w:val="24"/>
        </w:rPr>
        <w:tab/>
      </w:r>
      <w:r w:rsidRPr="00D56B5C">
        <w:rPr>
          <w:rFonts w:ascii="Times New Roman" w:eastAsia="Garamond" w:hAnsi="Times New Roman" w:cs="Times New Roman"/>
          <w:i/>
          <w:sz w:val="24"/>
        </w:rPr>
        <w:t>Atlantic Crossing</w:t>
      </w:r>
      <w:r w:rsidR="00247B91" w:rsidRPr="00D56B5C">
        <w:rPr>
          <w:rFonts w:ascii="Times New Roman" w:eastAsia="Garamond" w:hAnsi="Times New Roman" w:cs="Times New Roman"/>
          <w:i/>
          <w:sz w:val="24"/>
        </w:rPr>
        <w:t xml:space="preserve"> </w:t>
      </w:r>
      <w:r w:rsidR="00247B91" w:rsidRPr="00D56B5C">
        <w:rPr>
          <w:rFonts w:ascii="Times New Roman" w:eastAsia="Garamond" w:hAnsi="Times New Roman" w:cs="Times New Roman"/>
          <w:sz w:val="24"/>
        </w:rPr>
        <w:t>will also encourage the audience to imagine an actual ocean liner passage where musicians would have encountered each other. “If you were on this ship, what would you h</w:t>
      </w:r>
      <w:r w:rsidR="00900705">
        <w:rPr>
          <w:rFonts w:ascii="Times New Roman" w:eastAsia="Garamond" w:hAnsi="Times New Roman" w:cs="Times New Roman"/>
          <w:sz w:val="24"/>
        </w:rPr>
        <w:t>ave heard?” writes NCCO M</w:t>
      </w:r>
      <w:r w:rsidR="00EC0680">
        <w:rPr>
          <w:rFonts w:ascii="Times New Roman" w:eastAsia="Garamond" w:hAnsi="Times New Roman" w:cs="Times New Roman"/>
          <w:sz w:val="24"/>
        </w:rPr>
        <w:t>usic</w:t>
      </w:r>
      <w:r w:rsidR="00900705">
        <w:rPr>
          <w:rFonts w:ascii="Times New Roman" w:eastAsia="Garamond" w:hAnsi="Times New Roman" w:cs="Times New Roman"/>
          <w:sz w:val="24"/>
        </w:rPr>
        <w:t xml:space="preserve"> D</w:t>
      </w:r>
      <w:r w:rsidR="00247B91" w:rsidRPr="00D56B5C">
        <w:rPr>
          <w:rFonts w:ascii="Times New Roman" w:eastAsia="Garamond" w:hAnsi="Times New Roman" w:cs="Times New Roman"/>
          <w:sz w:val="24"/>
        </w:rPr>
        <w:t xml:space="preserve">irector </w:t>
      </w:r>
      <w:proofErr w:type="spellStart"/>
      <w:r w:rsidR="00247B91" w:rsidRPr="00D56B5C">
        <w:rPr>
          <w:rFonts w:ascii="Times New Roman" w:eastAsia="Garamond" w:hAnsi="Times New Roman" w:cs="Times New Roman"/>
          <w:sz w:val="24"/>
        </w:rPr>
        <w:t>Nadja</w:t>
      </w:r>
      <w:proofErr w:type="spellEnd"/>
      <w:r w:rsidR="00247B91" w:rsidRPr="00D56B5C">
        <w:rPr>
          <w:rFonts w:ascii="Times New Roman" w:eastAsia="Garamond" w:hAnsi="Times New Roman" w:cs="Times New Roman"/>
          <w:sz w:val="24"/>
        </w:rPr>
        <w:t xml:space="preserve"> Salerno-</w:t>
      </w:r>
      <w:proofErr w:type="spellStart"/>
      <w:r w:rsidR="00247B91" w:rsidRPr="00D56B5C">
        <w:rPr>
          <w:rFonts w:ascii="Times New Roman" w:eastAsia="Garamond" w:hAnsi="Times New Roman" w:cs="Times New Roman"/>
          <w:sz w:val="24"/>
        </w:rPr>
        <w:t>Sonnenberg</w:t>
      </w:r>
      <w:proofErr w:type="spellEnd"/>
      <w:r w:rsidR="00247B91" w:rsidRPr="00D56B5C">
        <w:rPr>
          <w:rFonts w:ascii="Times New Roman" w:eastAsia="Garamond" w:hAnsi="Times New Roman" w:cs="Times New Roman"/>
          <w:sz w:val="24"/>
        </w:rPr>
        <w:t>. “It might have been the European music from that time, with the best of the European artists coming to America.”</w:t>
      </w:r>
    </w:p>
    <w:p w14:paraId="5DF21513" w14:textId="77777777" w:rsidR="0020268C" w:rsidRDefault="0020268C" w:rsidP="0030357B">
      <w:pPr>
        <w:pStyle w:val="normal0"/>
        <w:widowControl w:val="0"/>
        <w:spacing w:line="360" w:lineRule="auto"/>
        <w:jc w:val="center"/>
        <w:rPr>
          <w:rFonts w:ascii="Times New Roman" w:eastAsia="Garamond" w:hAnsi="Times New Roman" w:cs="Times New Roman"/>
          <w:i/>
          <w:sz w:val="24"/>
        </w:rPr>
      </w:pPr>
    </w:p>
    <w:p w14:paraId="4504A261" w14:textId="77777777" w:rsidR="007D7FA6" w:rsidRPr="00D56B5C" w:rsidRDefault="0030357B" w:rsidP="0030357B">
      <w:pPr>
        <w:pStyle w:val="normal0"/>
        <w:widowControl w:val="0"/>
        <w:spacing w:line="360" w:lineRule="auto"/>
        <w:jc w:val="center"/>
        <w:rPr>
          <w:rFonts w:ascii="Verlag Bold" w:hAnsi="Verlag Bold" w:cs="Times New Roman"/>
          <w:sz w:val="24"/>
        </w:rPr>
      </w:pPr>
      <w:r w:rsidRPr="00D56B5C">
        <w:rPr>
          <w:rFonts w:ascii="Verlag Bold" w:eastAsia="Verlag Bold" w:hAnsi="Verlag Bold" w:cs="Times New Roman"/>
          <w:sz w:val="24"/>
        </w:rPr>
        <w:t>ABOUT THE ARTISTS</w:t>
      </w:r>
    </w:p>
    <w:p w14:paraId="36393411" w14:textId="1222DAEC" w:rsidR="007D7FA6" w:rsidRPr="004D2037" w:rsidRDefault="0030357B" w:rsidP="0030357B">
      <w:pPr>
        <w:pStyle w:val="normal0"/>
        <w:widowControl w:val="0"/>
        <w:spacing w:line="360" w:lineRule="auto"/>
        <w:rPr>
          <w:rFonts w:ascii="Times New Roman" w:hAnsi="Times New Roman" w:cs="Times New Roman"/>
          <w:sz w:val="24"/>
        </w:rPr>
      </w:pPr>
      <w:r w:rsidRPr="00D56B5C">
        <w:rPr>
          <w:rFonts w:ascii="Times New Roman" w:eastAsia="Garamond" w:hAnsi="Times New Roman" w:cs="Times New Roman"/>
          <w:sz w:val="24"/>
        </w:rPr>
        <w:t xml:space="preserve">The </w:t>
      </w:r>
      <w:r w:rsidRPr="00D56B5C">
        <w:rPr>
          <w:rFonts w:ascii="Times New Roman" w:eastAsia="Garamond" w:hAnsi="Times New Roman" w:cs="Times New Roman"/>
          <w:b/>
          <w:sz w:val="24"/>
        </w:rPr>
        <w:t>New Century Chamber Orchestra</w:t>
      </w:r>
      <w:r w:rsidRPr="00D56B5C">
        <w:rPr>
          <w:rFonts w:ascii="Times New Roman" w:eastAsia="Garamond" w:hAnsi="Times New Roman" w:cs="Times New Roman"/>
          <w:sz w:val="24"/>
        </w:rPr>
        <w:t xml:space="preserve">, founded in 1992, looks for fresh, exciting ways to present classical music in the San Francisco Bay Area by combining performances of extraordinary quality with innovative programming. One of only a handful of </w:t>
      </w:r>
      <w:proofErr w:type="spellStart"/>
      <w:r w:rsidRPr="00D56B5C">
        <w:rPr>
          <w:rFonts w:ascii="Times New Roman" w:eastAsia="Garamond" w:hAnsi="Times New Roman" w:cs="Times New Roman"/>
          <w:sz w:val="24"/>
        </w:rPr>
        <w:t>conductorless</w:t>
      </w:r>
      <w:proofErr w:type="spellEnd"/>
      <w:r w:rsidRPr="00D56B5C">
        <w:rPr>
          <w:rFonts w:ascii="Times New Roman" w:eastAsia="Garamond" w:hAnsi="Times New Roman" w:cs="Times New Roman"/>
          <w:sz w:val="24"/>
        </w:rPr>
        <w:t xml:space="preserve"> ensembles in the world, New Century is comprised of local musicians and those who travel from across the U.S. and Europe to perform in the Bay Area together. Musical decisions are made collaboratively by the 19-member string ensemble, resulting in an enhanced level of commitment on the part of the musicians to concerts of remarkable precision, passion and power. World-renowned violinist </w:t>
      </w:r>
      <w:proofErr w:type="spellStart"/>
      <w:r w:rsidRPr="00D56B5C">
        <w:rPr>
          <w:rFonts w:ascii="Times New Roman" w:eastAsia="Garamond" w:hAnsi="Times New Roman" w:cs="Times New Roman"/>
          <w:sz w:val="24"/>
        </w:rPr>
        <w:t>Nadja</w:t>
      </w:r>
      <w:proofErr w:type="spellEnd"/>
      <w:r w:rsidRPr="00D56B5C">
        <w:rPr>
          <w:rFonts w:ascii="Times New Roman" w:eastAsia="Garamond" w:hAnsi="Times New Roman" w:cs="Times New Roman"/>
          <w:sz w:val="24"/>
        </w:rPr>
        <w:t xml:space="preserve"> Salerno-</w:t>
      </w:r>
      <w:proofErr w:type="spellStart"/>
      <w:r w:rsidRPr="00D56B5C">
        <w:rPr>
          <w:rFonts w:ascii="Times New Roman" w:eastAsia="Garamond" w:hAnsi="Times New Roman" w:cs="Times New Roman"/>
          <w:sz w:val="24"/>
        </w:rPr>
        <w:t>Sonnenberg</w:t>
      </w:r>
      <w:proofErr w:type="spellEnd"/>
      <w:r w:rsidRPr="00D56B5C">
        <w:rPr>
          <w:rFonts w:ascii="Times New Roman" w:eastAsia="Garamond" w:hAnsi="Times New Roman" w:cs="Times New Roman"/>
          <w:sz w:val="24"/>
        </w:rPr>
        <w:t xml:space="preserve"> was appointed Music Director and Concertmaster in January 2008, bringing with her “a new sense of vitality and determination, as well as an audacious swagger that is an unmistakable fingerprint of its leader” (</w:t>
      </w:r>
      <w:r w:rsidRPr="00D56B5C">
        <w:rPr>
          <w:rFonts w:ascii="Times New Roman" w:eastAsia="Garamond" w:hAnsi="Times New Roman" w:cs="Times New Roman"/>
          <w:i/>
          <w:sz w:val="24"/>
        </w:rPr>
        <w:t>Gramophone Magazine</w:t>
      </w:r>
      <w:r w:rsidRPr="00D56B5C">
        <w:rPr>
          <w:rFonts w:ascii="Times New Roman" w:eastAsia="Garamond" w:hAnsi="Times New Roman" w:cs="Times New Roman"/>
          <w:sz w:val="24"/>
        </w:rPr>
        <w:t>).</w:t>
      </w:r>
      <w:r w:rsidR="00247B91" w:rsidRPr="00D56B5C">
        <w:rPr>
          <w:rFonts w:ascii="Times New Roman" w:hAnsi="Times New Roman" w:cs="Times New Roman"/>
          <w:sz w:val="24"/>
        </w:rPr>
        <w:t xml:space="preserve"> </w:t>
      </w:r>
      <w:r w:rsidRPr="00D56B5C">
        <w:rPr>
          <w:rFonts w:ascii="Times New Roman" w:eastAsia="Garamond" w:hAnsi="Times New Roman" w:cs="Times New Roman"/>
          <w:sz w:val="24"/>
        </w:rPr>
        <w:t xml:space="preserve">For complete biographical information, visit New Century Chamber Orchestra’s website at </w:t>
      </w:r>
      <w:r w:rsidRPr="004D2037">
        <w:rPr>
          <w:rFonts w:ascii="Times New Roman" w:eastAsia="Garamond" w:hAnsi="Times New Roman" w:cs="Times New Roman"/>
          <w:color w:val="1155CC"/>
          <w:sz w:val="24"/>
        </w:rPr>
        <w:t>http://ncco.org</w:t>
      </w:r>
      <w:r w:rsidR="004D2037" w:rsidRPr="004D2037">
        <w:rPr>
          <w:rFonts w:ascii="Times New Roman" w:eastAsia="Garamond" w:hAnsi="Times New Roman" w:cs="Times New Roman"/>
          <w:color w:val="1155CC"/>
          <w:sz w:val="24"/>
        </w:rPr>
        <w:t>.</w:t>
      </w:r>
    </w:p>
    <w:p w14:paraId="54F4FC9C" w14:textId="315FC841" w:rsidR="007D7FA6" w:rsidRPr="004D2037" w:rsidRDefault="0030357B" w:rsidP="00247B91">
      <w:pPr>
        <w:pStyle w:val="normal0"/>
        <w:widowControl w:val="0"/>
        <w:spacing w:line="360" w:lineRule="auto"/>
        <w:ind w:firstLine="720"/>
        <w:rPr>
          <w:rFonts w:ascii="Times New Roman" w:hAnsi="Times New Roman" w:cs="Times New Roman"/>
          <w:sz w:val="24"/>
        </w:rPr>
      </w:pPr>
      <w:r w:rsidRPr="004D2037">
        <w:rPr>
          <w:rFonts w:ascii="Times New Roman" w:eastAsia="Garamond" w:hAnsi="Times New Roman" w:cs="Times New Roman"/>
          <w:b/>
          <w:sz w:val="24"/>
        </w:rPr>
        <w:t>Chanticleer</w:t>
      </w:r>
      <w:r w:rsidRPr="004D2037">
        <w:rPr>
          <w:rFonts w:ascii="Times New Roman" w:eastAsia="Garamond" w:hAnsi="Times New Roman" w:cs="Times New Roman"/>
          <w:sz w:val="24"/>
        </w:rPr>
        <w:t xml:space="preserve">, San Francisco’s Grammy Award-winning ensemble, is known around the world as “an orchestra of voices” for the seamless blend of its twelve male voices ranging from countertenor to bass and its original interpretations of vocal literature, from Renaissance to jazz, and from gospel to venturesome new music. Called “the world’s reigning male chorus” by </w:t>
      </w:r>
      <w:r w:rsidRPr="004D2037">
        <w:rPr>
          <w:rFonts w:ascii="Times New Roman" w:eastAsia="Garamond" w:hAnsi="Times New Roman" w:cs="Times New Roman"/>
          <w:i/>
          <w:sz w:val="24"/>
        </w:rPr>
        <w:t>The</w:t>
      </w:r>
      <w:r w:rsidRPr="004D2037">
        <w:rPr>
          <w:rFonts w:ascii="Times New Roman" w:eastAsia="Garamond" w:hAnsi="Times New Roman" w:cs="Times New Roman"/>
          <w:sz w:val="24"/>
        </w:rPr>
        <w:t xml:space="preserve"> </w:t>
      </w:r>
      <w:r w:rsidRPr="004D2037">
        <w:rPr>
          <w:rFonts w:ascii="Times New Roman" w:eastAsia="Garamond" w:hAnsi="Times New Roman" w:cs="Times New Roman"/>
          <w:i/>
          <w:sz w:val="24"/>
        </w:rPr>
        <w:t>New Yorker</w:t>
      </w:r>
      <w:r w:rsidRPr="004D2037">
        <w:rPr>
          <w:rFonts w:ascii="Times New Roman" w:eastAsia="Garamond" w:hAnsi="Times New Roman" w:cs="Times New Roman"/>
          <w:sz w:val="24"/>
        </w:rPr>
        <w:t xml:space="preserve"> magazine, and named Ensemble of the Year by </w:t>
      </w:r>
      <w:r w:rsidRPr="004D2037">
        <w:rPr>
          <w:rFonts w:ascii="Times New Roman" w:eastAsia="Garamond" w:hAnsi="Times New Roman" w:cs="Times New Roman"/>
          <w:i/>
          <w:sz w:val="24"/>
        </w:rPr>
        <w:t>Musical America</w:t>
      </w:r>
      <w:r w:rsidRPr="004D2037">
        <w:rPr>
          <w:rFonts w:ascii="Times New Roman" w:eastAsia="Garamond" w:hAnsi="Times New Roman" w:cs="Times New Roman"/>
          <w:sz w:val="24"/>
        </w:rPr>
        <w:t xml:space="preserve"> in 2008, the ensemble opened its 2013-14 Bay Area Season in September with the launch at SF Jazz of a new studio album, </w:t>
      </w:r>
      <w:r w:rsidRPr="004D2037">
        <w:rPr>
          <w:rFonts w:ascii="Times New Roman" w:eastAsia="Garamond" w:hAnsi="Times New Roman" w:cs="Times New Roman"/>
          <w:i/>
          <w:sz w:val="24"/>
        </w:rPr>
        <w:t>Someone New</w:t>
      </w:r>
      <w:r w:rsidRPr="004D2037">
        <w:rPr>
          <w:rFonts w:ascii="Times New Roman" w:eastAsia="Garamond" w:hAnsi="Times New Roman" w:cs="Times New Roman"/>
          <w:sz w:val="24"/>
        </w:rPr>
        <w:t xml:space="preserve">, a collection of jazz/pop tunes by composers such as Brubeck, </w:t>
      </w:r>
      <w:proofErr w:type="spellStart"/>
      <w:r w:rsidRPr="004D2037">
        <w:rPr>
          <w:rFonts w:ascii="Times New Roman" w:eastAsia="Garamond" w:hAnsi="Times New Roman" w:cs="Times New Roman"/>
          <w:sz w:val="24"/>
        </w:rPr>
        <w:t>Jobim</w:t>
      </w:r>
      <w:proofErr w:type="spellEnd"/>
      <w:r w:rsidRPr="004D2037">
        <w:rPr>
          <w:rFonts w:ascii="Times New Roman" w:eastAsia="Garamond" w:hAnsi="Times New Roman" w:cs="Times New Roman"/>
          <w:sz w:val="24"/>
        </w:rPr>
        <w:t xml:space="preserve">, </w:t>
      </w:r>
      <w:proofErr w:type="spellStart"/>
      <w:r w:rsidRPr="004D2037">
        <w:rPr>
          <w:rFonts w:ascii="Times New Roman" w:eastAsia="Garamond" w:hAnsi="Times New Roman" w:cs="Times New Roman"/>
          <w:sz w:val="24"/>
        </w:rPr>
        <w:t>Gotye</w:t>
      </w:r>
      <w:proofErr w:type="spellEnd"/>
      <w:r w:rsidRPr="004D2037">
        <w:rPr>
          <w:rFonts w:ascii="Times New Roman" w:eastAsia="Garamond" w:hAnsi="Times New Roman" w:cs="Times New Roman"/>
          <w:sz w:val="24"/>
        </w:rPr>
        <w:t xml:space="preserve">, Waits, Mercury, Elbow, M83 and others newly arranged for Chanticleer. The concert season opened with </w:t>
      </w:r>
      <w:r w:rsidRPr="004D2037">
        <w:rPr>
          <w:rFonts w:ascii="Times New Roman" w:eastAsia="Garamond" w:hAnsi="Times New Roman" w:cs="Times New Roman"/>
          <w:i/>
          <w:sz w:val="24"/>
        </w:rPr>
        <w:t>She Said/He Said</w:t>
      </w:r>
      <w:r w:rsidRPr="004D2037">
        <w:rPr>
          <w:rFonts w:ascii="Times New Roman" w:eastAsia="Garamond" w:hAnsi="Times New Roman" w:cs="Times New Roman"/>
          <w:sz w:val="24"/>
        </w:rPr>
        <w:t xml:space="preserve">, featuring music by Fanny and Felix Mendelssohn, Brahms, Ravel, </w:t>
      </w:r>
      <w:proofErr w:type="gramStart"/>
      <w:r w:rsidRPr="004D2037">
        <w:rPr>
          <w:rFonts w:ascii="Times New Roman" w:eastAsia="Garamond" w:hAnsi="Times New Roman" w:cs="Times New Roman"/>
          <w:sz w:val="24"/>
        </w:rPr>
        <w:t>Barber</w:t>
      </w:r>
      <w:proofErr w:type="gramEnd"/>
      <w:r w:rsidRPr="004D2037">
        <w:rPr>
          <w:rFonts w:ascii="Times New Roman" w:eastAsia="Garamond" w:hAnsi="Times New Roman" w:cs="Times New Roman"/>
          <w:sz w:val="24"/>
        </w:rPr>
        <w:t xml:space="preserve">, as well as the premieres of “Give Me Hunger” by Stacy </w:t>
      </w:r>
      <w:proofErr w:type="spellStart"/>
      <w:r w:rsidRPr="004D2037">
        <w:rPr>
          <w:rFonts w:ascii="Times New Roman" w:eastAsia="Garamond" w:hAnsi="Times New Roman" w:cs="Times New Roman"/>
          <w:sz w:val="24"/>
        </w:rPr>
        <w:t>Garrop</w:t>
      </w:r>
      <w:proofErr w:type="spellEnd"/>
      <w:r w:rsidRPr="004D2037">
        <w:rPr>
          <w:rFonts w:ascii="Times New Roman" w:eastAsia="Garamond" w:hAnsi="Times New Roman" w:cs="Times New Roman"/>
          <w:sz w:val="24"/>
        </w:rPr>
        <w:t xml:space="preserve"> and Vince Peterson’s arrangement of Joni Mitchell’s “Both Sides Now.” </w:t>
      </w:r>
      <w:r w:rsidR="00247B91" w:rsidRPr="004D2037">
        <w:rPr>
          <w:rFonts w:ascii="Times New Roman" w:hAnsi="Times New Roman" w:cs="Times New Roman"/>
          <w:sz w:val="24"/>
        </w:rPr>
        <w:t xml:space="preserve"> </w:t>
      </w:r>
      <w:r w:rsidRPr="004D2037">
        <w:rPr>
          <w:rFonts w:ascii="Times New Roman" w:eastAsia="Garamond" w:hAnsi="Times New Roman" w:cs="Times New Roman"/>
          <w:sz w:val="24"/>
        </w:rPr>
        <w:t xml:space="preserve">For complete biographical information, visit Chanticleer’s website at </w:t>
      </w:r>
      <w:hyperlink r:id="rId6">
        <w:r w:rsidRPr="004D2037">
          <w:rPr>
            <w:rFonts w:ascii="Times New Roman" w:eastAsia="Garamond" w:hAnsi="Times New Roman" w:cs="Times New Roman"/>
            <w:color w:val="1155CC"/>
            <w:sz w:val="24"/>
          </w:rPr>
          <w:t>http://www.chanticleer.org/</w:t>
        </w:r>
      </w:hyperlink>
      <w:r w:rsidRPr="004D2037">
        <w:rPr>
          <w:rFonts w:ascii="Times New Roman" w:eastAsia="Garamond" w:hAnsi="Times New Roman" w:cs="Times New Roman"/>
          <w:sz w:val="24"/>
        </w:rPr>
        <w:t>.</w:t>
      </w:r>
    </w:p>
    <w:p w14:paraId="558BC0AB" w14:textId="77777777" w:rsidR="007D7FA6" w:rsidRPr="00D56B5C" w:rsidRDefault="007D7FA6" w:rsidP="0030357B">
      <w:pPr>
        <w:pStyle w:val="normal0"/>
        <w:widowControl w:val="0"/>
        <w:spacing w:line="360" w:lineRule="auto"/>
        <w:rPr>
          <w:rFonts w:ascii="Times New Roman" w:hAnsi="Times New Roman" w:cs="Times New Roman"/>
          <w:sz w:val="24"/>
        </w:rPr>
      </w:pPr>
    </w:p>
    <w:p w14:paraId="6D6B36D0" w14:textId="77777777" w:rsidR="007D7FA6" w:rsidRPr="00D56B5C" w:rsidRDefault="0030357B" w:rsidP="0030357B">
      <w:pPr>
        <w:pStyle w:val="normal0"/>
        <w:widowControl w:val="0"/>
        <w:spacing w:line="360" w:lineRule="auto"/>
        <w:jc w:val="center"/>
        <w:rPr>
          <w:rFonts w:ascii="Verlag Bold" w:hAnsi="Verlag Bold" w:cs="Times New Roman"/>
          <w:sz w:val="24"/>
        </w:rPr>
      </w:pPr>
      <w:r w:rsidRPr="00D56B5C">
        <w:rPr>
          <w:rFonts w:ascii="Verlag Bold" w:eastAsia="Verlag Book" w:hAnsi="Verlag Bold" w:cs="Times New Roman"/>
          <w:sz w:val="24"/>
        </w:rPr>
        <w:t>TICKETS</w:t>
      </w:r>
    </w:p>
    <w:p w14:paraId="3DC4E403" w14:textId="3E37AB14" w:rsidR="00D56B5C" w:rsidRDefault="00D56B5C" w:rsidP="00D56B5C">
      <w:pPr>
        <w:spacing w:line="360" w:lineRule="auto"/>
        <w:rPr>
          <w:rFonts w:ascii="Times New Roman" w:hAnsi="Times New Roman" w:cs="Times New Roman"/>
        </w:rPr>
      </w:pPr>
      <w:r w:rsidRPr="00D56B5C">
        <w:rPr>
          <w:rFonts w:ascii="Times New Roman" w:hAnsi="Times New Roman" w:cs="Times New Roman"/>
        </w:rPr>
        <w:t xml:space="preserve">Tickets for </w:t>
      </w:r>
      <w:r w:rsidRPr="00D56B5C">
        <w:rPr>
          <w:rFonts w:ascii="Times New Roman" w:hAnsi="Times New Roman" w:cs="Times New Roman"/>
          <w:b/>
          <w:i/>
        </w:rPr>
        <w:t>Atlantic Crossing</w:t>
      </w:r>
      <w:r w:rsidR="00511638">
        <w:rPr>
          <w:rFonts w:ascii="Times New Roman" w:hAnsi="Times New Roman" w:cs="Times New Roman"/>
          <w:b/>
          <w:i/>
        </w:rPr>
        <w:t>,</w:t>
      </w:r>
      <w:r>
        <w:rPr>
          <w:rFonts w:ascii="Times New Roman" w:hAnsi="Times New Roman" w:cs="Times New Roman"/>
          <w:i/>
        </w:rPr>
        <w:t xml:space="preserve"> </w:t>
      </w:r>
      <w:r w:rsidRPr="00D56B5C">
        <w:rPr>
          <w:rFonts w:ascii="Times New Roman" w:hAnsi="Times New Roman" w:cs="Times New Roman"/>
          <w:b/>
          <w:lang w:val="en-GB"/>
        </w:rPr>
        <w:t xml:space="preserve">with </w:t>
      </w:r>
      <w:r>
        <w:rPr>
          <w:rFonts w:ascii="Times New Roman" w:hAnsi="Times New Roman" w:cs="Times New Roman"/>
          <w:b/>
          <w:lang w:val="en-GB"/>
        </w:rPr>
        <w:t>Chanticleer and the New Century Chamber Orchestra</w:t>
      </w:r>
      <w:r w:rsidRPr="00D56B5C">
        <w:rPr>
          <w:rFonts w:ascii="Times New Roman" w:hAnsi="Times New Roman" w:cs="Times New Roman"/>
          <w:b/>
          <w:lang w:val="en-GB"/>
        </w:rPr>
        <w:t>,</w:t>
      </w:r>
      <w:r w:rsidRPr="00D56B5C">
        <w:rPr>
          <w:rFonts w:ascii="Times New Roman" w:hAnsi="Times New Roman" w:cs="Times New Roman"/>
          <w:b/>
        </w:rPr>
        <w:t xml:space="preserve"> </w:t>
      </w:r>
      <w:r w:rsidRPr="00D56B5C">
        <w:rPr>
          <w:rFonts w:ascii="Times New Roman" w:hAnsi="Times New Roman" w:cs="Times New Roman"/>
        </w:rPr>
        <w:t xml:space="preserve">range from </w:t>
      </w:r>
      <w:r w:rsidRPr="00D56B5C">
        <w:rPr>
          <w:rFonts w:ascii="Times New Roman" w:hAnsi="Times New Roman" w:cs="Times New Roman"/>
          <w:bCs/>
        </w:rPr>
        <w:t>$25-$</w:t>
      </w:r>
      <w:r>
        <w:rPr>
          <w:rFonts w:ascii="Times New Roman" w:hAnsi="Times New Roman" w:cs="Times New Roman"/>
          <w:bCs/>
        </w:rPr>
        <w:t>95</w:t>
      </w:r>
      <w:r w:rsidRPr="00D56B5C">
        <w:rPr>
          <w:rFonts w:ascii="Times New Roman" w:hAnsi="Times New Roman" w:cs="Times New Roman"/>
          <w:bCs/>
        </w:rPr>
        <w:t xml:space="preserve">. </w:t>
      </w:r>
      <w:r w:rsidRPr="00D56B5C">
        <w:rPr>
          <w:rFonts w:ascii="Times New Roman" w:hAnsi="Times New Roman" w:cs="Times New Roman"/>
        </w:rPr>
        <w:t xml:space="preserve">All tickets are $10 for current Stanford University students and discounts are also available for faculty, staff and non-Stanford students. Call </w:t>
      </w:r>
      <w:r w:rsidRPr="00D56B5C">
        <w:rPr>
          <w:rFonts w:ascii="Times New Roman" w:hAnsi="Times New Roman" w:cs="Times New Roman"/>
          <w:b/>
        </w:rPr>
        <w:t>650-724-2464 (BING)</w:t>
      </w:r>
      <w:r w:rsidRPr="00D56B5C">
        <w:rPr>
          <w:rFonts w:ascii="Times New Roman" w:hAnsi="Times New Roman" w:cs="Times New Roman"/>
        </w:rPr>
        <w:t xml:space="preserve"> or visit Stanford Live online at </w:t>
      </w:r>
      <w:r w:rsidRPr="004D2037">
        <w:rPr>
          <w:rFonts w:ascii="Times New Roman" w:hAnsi="Times New Roman" w:cs="Times New Roman"/>
        </w:rPr>
        <w:t>http://live.stanford.edu</w:t>
      </w:r>
      <w:r w:rsidRPr="00D56B5C">
        <w:rPr>
          <w:rFonts w:ascii="Times New Roman" w:hAnsi="Times New Roman" w:cs="Times New Roman"/>
        </w:rPr>
        <w:t xml:space="preserve">.  </w:t>
      </w:r>
    </w:p>
    <w:p w14:paraId="540F2EC6" w14:textId="77777777" w:rsidR="00900705" w:rsidRPr="00D56B5C" w:rsidRDefault="00900705" w:rsidP="00D56B5C">
      <w:pPr>
        <w:spacing w:line="360" w:lineRule="auto"/>
        <w:rPr>
          <w:rFonts w:ascii="Times New Roman" w:hAnsi="Times New Roman" w:cs="Times New Roman"/>
        </w:rPr>
      </w:pPr>
    </w:p>
    <w:p w14:paraId="2B1F6221" w14:textId="77777777" w:rsidR="0020268C" w:rsidRDefault="0020268C" w:rsidP="0030357B">
      <w:pPr>
        <w:pStyle w:val="normal0"/>
        <w:widowControl w:val="0"/>
        <w:spacing w:line="360" w:lineRule="auto"/>
        <w:jc w:val="center"/>
        <w:rPr>
          <w:rFonts w:ascii="Times New Roman" w:hAnsi="Times New Roman" w:cs="Times New Roman"/>
          <w:i/>
          <w:sz w:val="24"/>
        </w:rPr>
      </w:pPr>
    </w:p>
    <w:p w14:paraId="01CA64E5" w14:textId="77777777" w:rsidR="007D7FA6" w:rsidRPr="00D56B5C" w:rsidRDefault="0030357B" w:rsidP="0030357B">
      <w:pPr>
        <w:pStyle w:val="normal0"/>
        <w:widowControl w:val="0"/>
        <w:spacing w:line="360" w:lineRule="auto"/>
        <w:jc w:val="center"/>
        <w:rPr>
          <w:rFonts w:ascii="Verlag Bold" w:hAnsi="Verlag Bold" w:cs="Times New Roman"/>
          <w:sz w:val="24"/>
        </w:rPr>
      </w:pPr>
      <w:r w:rsidRPr="00D56B5C">
        <w:rPr>
          <w:rFonts w:ascii="Verlag Bold" w:eastAsia="Verlag Book" w:hAnsi="Verlag Bold" w:cs="Times New Roman"/>
          <w:sz w:val="24"/>
        </w:rPr>
        <w:t>VENUE INFORMATION</w:t>
      </w:r>
    </w:p>
    <w:p w14:paraId="4C8D4509" w14:textId="77777777" w:rsidR="007D7FA6" w:rsidRPr="00D56B5C" w:rsidRDefault="0030357B" w:rsidP="0030357B">
      <w:pPr>
        <w:pStyle w:val="normal0"/>
        <w:widowControl w:val="0"/>
        <w:spacing w:line="360" w:lineRule="auto"/>
        <w:rPr>
          <w:rFonts w:ascii="Times New Roman" w:hAnsi="Times New Roman" w:cs="Times New Roman"/>
          <w:sz w:val="24"/>
        </w:rPr>
      </w:pPr>
      <w:r w:rsidRPr="00D56B5C">
        <w:rPr>
          <w:rFonts w:ascii="Times New Roman" w:eastAsia="Garamond" w:hAnsi="Times New Roman" w:cs="Times New Roman"/>
          <w:sz w:val="24"/>
        </w:rPr>
        <w:t>Bing Concert Hall is located on the Stanford University campus at 327 Lasuen Street on the corner of Lasuen and Campus Dr.  Parking on campus is free of charge after 4:00 PM and on weekends at all times, and may be found in the Galvez Lot across Campus Drive from Bing Concert Hall. Maps and directions are available at live.stanford.edu.</w:t>
      </w:r>
    </w:p>
    <w:p w14:paraId="629E4BAD" w14:textId="77777777" w:rsidR="007D7FA6" w:rsidRPr="00D56B5C" w:rsidRDefault="007D7FA6" w:rsidP="0030357B">
      <w:pPr>
        <w:pStyle w:val="normal0"/>
        <w:widowControl w:val="0"/>
        <w:spacing w:line="360" w:lineRule="auto"/>
        <w:jc w:val="center"/>
        <w:rPr>
          <w:rFonts w:ascii="Times New Roman" w:hAnsi="Times New Roman" w:cs="Times New Roman"/>
          <w:sz w:val="24"/>
        </w:rPr>
      </w:pPr>
    </w:p>
    <w:p w14:paraId="6DCA21C8" w14:textId="77777777" w:rsidR="007D7FA6" w:rsidRPr="00D56B5C" w:rsidRDefault="0030357B" w:rsidP="0030357B">
      <w:pPr>
        <w:pStyle w:val="normal0"/>
        <w:widowControl w:val="0"/>
        <w:spacing w:line="360" w:lineRule="auto"/>
        <w:jc w:val="center"/>
        <w:rPr>
          <w:rFonts w:ascii="Verlag Bold" w:hAnsi="Verlag Bold" w:cs="Times New Roman"/>
          <w:sz w:val="24"/>
        </w:rPr>
      </w:pPr>
      <w:r w:rsidRPr="00D56B5C">
        <w:rPr>
          <w:rFonts w:ascii="Verlag Bold" w:eastAsia="Verlag Book" w:hAnsi="Verlag Bold" w:cs="Times New Roman"/>
          <w:b/>
          <w:sz w:val="24"/>
        </w:rPr>
        <w:t>ABOUT STANFORD LIVE</w:t>
      </w:r>
    </w:p>
    <w:p w14:paraId="671B1122" w14:textId="4A959AA1" w:rsidR="007D7FA6" w:rsidRDefault="0030357B" w:rsidP="0030357B">
      <w:pPr>
        <w:pStyle w:val="normal0"/>
        <w:widowControl w:val="0"/>
        <w:spacing w:line="360" w:lineRule="auto"/>
        <w:rPr>
          <w:rFonts w:ascii="Times New Roman" w:eastAsia="Garamond" w:hAnsi="Times New Roman" w:cs="Times New Roman"/>
          <w:sz w:val="24"/>
        </w:rPr>
      </w:pPr>
      <w:r w:rsidRPr="00D56B5C">
        <w:rPr>
          <w:rFonts w:ascii="Times New Roman" w:eastAsia="Garamond" w:hAnsi="Times New Roman" w:cs="Times New Roman"/>
          <w:sz w:val="24"/>
        </w:rPr>
        <w:t>Stanford Live is multi-disciplinary performing arts on the campus of Stanford University. The organization is committed to sharing, celebrating, and advancing the art of live music, dance, theater and opera. It unites celebrated and emerging artists with the Stanford campus and greater Bay Area communities in a broad range of experiences to engage the senses and emotions, stimulate minds, and enrich lives. Stanford Live values artistic vitality, learning, and an inclusive community.</w:t>
      </w:r>
    </w:p>
    <w:p w14:paraId="418AE32F" w14:textId="77777777" w:rsidR="00511638" w:rsidRDefault="00511638" w:rsidP="0030357B">
      <w:pPr>
        <w:pStyle w:val="normal0"/>
        <w:widowControl w:val="0"/>
        <w:spacing w:line="360" w:lineRule="auto"/>
        <w:rPr>
          <w:rFonts w:ascii="Times New Roman" w:eastAsia="Garamond" w:hAnsi="Times New Roman" w:cs="Times New Roman"/>
          <w:sz w:val="24"/>
        </w:rPr>
      </w:pPr>
    </w:p>
    <w:p w14:paraId="48448472" w14:textId="77777777" w:rsidR="00511638" w:rsidRPr="00511638" w:rsidRDefault="00511638" w:rsidP="00511638">
      <w:pPr>
        <w:pStyle w:val="normal0"/>
        <w:widowControl w:val="0"/>
        <w:spacing w:line="360" w:lineRule="auto"/>
        <w:jc w:val="center"/>
        <w:rPr>
          <w:rFonts w:ascii="Times New Roman" w:hAnsi="Times New Roman" w:cs="Times New Roman"/>
          <w:i/>
          <w:sz w:val="24"/>
        </w:rPr>
      </w:pPr>
      <w:r w:rsidRPr="00511638">
        <w:rPr>
          <w:rFonts w:ascii="Times New Roman" w:hAnsi="Times New Roman" w:cs="Times New Roman"/>
          <w:i/>
          <w:sz w:val="24"/>
        </w:rPr>
        <w:t xml:space="preserve">The performance is generously supported by Clinton and Mary Gilliland and by the </w:t>
      </w:r>
    </w:p>
    <w:p w14:paraId="083A53E6" w14:textId="0799F34B" w:rsidR="00511638" w:rsidRPr="00511638" w:rsidRDefault="00511638" w:rsidP="00511638">
      <w:pPr>
        <w:pStyle w:val="normal0"/>
        <w:widowControl w:val="0"/>
        <w:spacing w:line="360" w:lineRule="auto"/>
        <w:jc w:val="center"/>
        <w:rPr>
          <w:rFonts w:ascii="Times New Roman" w:hAnsi="Times New Roman" w:cs="Times New Roman"/>
          <w:i/>
          <w:sz w:val="24"/>
        </w:rPr>
      </w:pPr>
      <w:proofErr w:type="gramStart"/>
      <w:r w:rsidRPr="00511638">
        <w:rPr>
          <w:rFonts w:ascii="Times New Roman" w:hAnsi="Times New Roman" w:cs="Times New Roman"/>
          <w:i/>
          <w:sz w:val="24"/>
        </w:rPr>
        <w:t>National Endowment for the Arts.</w:t>
      </w:r>
      <w:proofErr w:type="gramEnd"/>
    </w:p>
    <w:p w14:paraId="146D3406" w14:textId="77777777" w:rsidR="007D7FA6" w:rsidRDefault="007D7FA6" w:rsidP="0030357B">
      <w:pPr>
        <w:pStyle w:val="normal0"/>
        <w:widowControl w:val="0"/>
        <w:spacing w:line="360" w:lineRule="auto"/>
        <w:rPr>
          <w:rFonts w:ascii="Times New Roman" w:hAnsi="Times New Roman" w:cs="Times New Roman"/>
          <w:sz w:val="24"/>
        </w:rPr>
      </w:pPr>
    </w:p>
    <w:p w14:paraId="06EB4291" w14:textId="6E0458DD" w:rsidR="0020268C" w:rsidRDefault="0020268C">
      <w:pPr>
        <w:widowControl/>
        <w:suppressAutoHyphens w:val="0"/>
        <w:rPr>
          <w:rFonts w:ascii="Times New Roman" w:eastAsia="Arial" w:hAnsi="Times New Roman" w:cs="Times New Roman"/>
          <w:color w:val="000000"/>
          <w:szCs w:val="24"/>
          <w:lang w:eastAsia="ja-JP"/>
        </w:rPr>
      </w:pPr>
      <w:r>
        <w:rPr>
          <w:rFonts w:ascii="Times New Roman" w:hAnsi="Times New Roman" w:cs="Times New Roman"/>
        </w:rPr>
        <w:br w:type="page"/>
      </w:r>
    </w:p>
    <w:p w14:paraId="37D1FE10" w14:textId="77777777" w:rsidR="00511638" w:rsidRPr="00D56B5C" w:rsidRDefault="00511638" w:rsidP="0030357B">
      <w:pPr>
        <w:pStyle w:val="normal0"/>
        <w:widowControl w:val="0"/>
        <w:spacing w:line="360" w:lineRule="auto"/>
        <w:rPr>
          <w:rFonts w:ascii="Times New Roman" w:hAnsi="Times New Roman" w:cs="Times New Roman"/>
          <w:sz w:val="24"/>
        </w:rPr>
      </w:pPr>
    </w:p>
    <w:p w14:paraId="456C17F0" w14:textId="58BDC1C3" w:rsidR="00D56B5C" w:rsidRDefault="0030357B">
      <w:pPr>
        <w:pStyle w:val="normal0"/>
        <w:widowControl w:val="0"/>
        <w:spacing w:line="360" w:lineRule="auto"/>
        <w:rPr>
          <w:rFonts w:ascii="Verlag Bold" w:eastAsia="Verlag Book" w:hAnsi="Verlag Bold" w:cs="Times New Roman"/>
          <w:sz w:val="24"/>
        </w:rPr>
      </w:pPr>
      <w:r w:rsidRPr="007E2DBB">
        <w:rPr>
          <w:rFonts w:ascii="Verlag Bold" w:eastAsia="Verlag Book" w:hAnsi="Verlag Bold" w:cs="Times New Roman"/>
          <w:sz w:val="24"/>
        </w:rPr>
        <w:t>CALENDAR EDITORS:</w:t>
      </w:r>
    </w:p>
    <w:p w14:paraId="3C64ADB2" w14:textId="77777777" w:rsidR="007E2DBB" w:rsidRPr="007E2DBB" w:rsidRDefault="007E2DBB">
      <w:pPr>
        <w:pStyle w:val="normal0"/>
        <w:widowControl w:val="0"/>
        <w:spacing w:line="360" w:lineRule="auto"/>
        <w:rPr>
          <w:rFonts w:ascii="Verlag Bold" w:eastAsia="Verlag Book" w:hAnsi="Verlag Bold" w:cs="Times New Roman"/>
          <w:sz w:val="24"/>
        </w:rPr>
      </w:pPr>
    </w:p>
    <w:p w14:paraId="3A1237E1" w14:textId="02BF3B39" w:rsidR="007E2DBB" w:rsidRPr="007E2DBB" w:rsidRDefault="0030357B">
      <w:pPr>
        <w:pStyle w:val="normal0"/>
        <w:widowControl w:val="0"/>
        <w:spacing w:line="240" w:lineRule="auto"/>
        <w:rPr>
          <w:rFonts w:ascii="Times New Roman" w:eastAsia="Garamond" w:hAnsi="Times New Roman" w:cs="Times New Roman"/>
          <w:b/>
          <w:szCs w:val="22"/>
        </w:rPr>
      </w:pPr>
      <w:r w:rsidRPr="007E2DBB">
        <w:rPr>
          <w:rFonts w:ascii="Times New Roman" w:eastAsia="Garamond" w:hAnsi="Times New Roman" w:cs="Times New Roman"/>
          <w:szCs w:val="22"/>
        </w:rPr>
        <w:t>What:</w:t>
      </w:r>
      <w:r w:rsidRPr="007E2DBB">
        <w:rPr>
          <w:rFonts w:ascii="Times New Roman" w:eastAsia="Garamond" w:hAnsi="Times New Roman" w:cs="Times New Roman"/>
          <w:szCs w:val="22"/>
        </w:rPr>
        <w:tab/>
      </w:r>
      <w:r w:rsidRPr="007E2DBB">
        <w:rPr>
          <w:rFonts w:ascii="Times New Roman" w:eastAsia="Garamond" w:hAnsi="Times New Roman" w:cs="Times New Roman"/>
          <w:szCs w:val="22"/>
        </w:rPr>
        <w:tab/>
      </w:r>
      <w:r w:rsidRPr="007E2DBB">
        <w:rPr>
          <w:rFonts w:ascii="Times New Roman" w:eastAsia="Garamond" w:hAnsi="Times New Roman" w:cs="Times New Roman"/>
          <w:b/>
          <w:szCs w:val="22"/>
        </w:rPr>
        <w:t>Chanticleer and the New Century Chamber Orchestra</w:t>
      </w:r>
    </w:p>
    <w:p w14:paraId="7D4FA3F7" w14:textId="77777777" w:rsidR="007E2DBB" w:rsidRPr="007E2DBB" w:rsidRDefault="007E2DBB">
      <w:pPr>
        <w:pStyle w:val="normal0"/>
        <w:widowControl w:val="0"/>
        <w:spacing w:line="240" w:lineRule="auto"/>
        <w:rPr>
          <w:rFonts w:ascii="Times New Roman" w:eastAsia="Garamond" w:hAnsi="Times New Roman" w:cs="Times New Roman"/>
          <w:b/>
          <w:szCs w:val="22"/>
        </w:rPr>
      </w:pPr>
    </w:p>
    <w:p w14:paraId="2A32B1DF" w14:textId="75DE7839" w:rsidR="007E2DBB" w:rsidRPr="007E2DBB" w:rsidRDefault="007E2DBB" w:rsidP="007E2DBB">
      <w:pPr>
        <w:pStyle w:val="normal0"/>
        <w:widowControl w:val="0"/>
        <w:rPr>
          <w:rFonts w:ascii="Times New Roman" w:eastAsia="Garamond" w:hAnsi="Times New Roman" w:cs="Times New Roman"/>
          <w:b/>
          <w:i/>
          <w:szCs w:val="22"/>
        </w:rPr>
      </w:pPr>
      <w:r w:rsidRPr="007E2DBB">
        <w:rPr>
          <w:rFonts w:ascii="Times New Roman" w:eastAsia="Garamond" w:hAnsi="Times New Roman" w:cs="Times New Roman"/>
          <w:szCs w:val="22"/>
        </w:rPr>
        <w:t>Program:</w:t>
      </w:r>
      <w:r w:rsidRPr="007E2DBB">
        <w:rPr>
          <w:rFonts w:ascii="Times New Roman" w:eastAsia="Garamond" w:hAnsi="Times New Roman" w:cs="Times New Roman"/>
          <w:szCs w:val="22"/>
        </w:rPr>
        <w:tab/>
      </w:r>
      <w:r w:rsidRPr="007E2DBB">
        <w:rPr>
          <w:rFonts w:ascii="Times New Roman" w:eastAsia="Garamond" w:hAnsi="Times New Roman" w:cs="Times New Roman"/>
          <w:b/>
          <w:i/>
          <w:szCs w:val="22"/>
        </w:rPr>
        <w:t>Atlantic Crossing</w:t>
      </w:r>
    </w:p>
    <w:p w14:paraId="427F13F8" w14:textId="6B077C81"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Fritz Kreisler</w:t>
      </w:r>
      <w:r w:rsidRPr="007E2DBB">
        <w:rPr>
          <w:rFonts w:ascii="Times New Roman" w:eastAsia="Garamond" w:hAnsi="Times New Roman" w:cs="Times New Roman"/>
          <w:szCs w:val="22"/>
        </w:rPr>
        <w:t xml:space="preserve">: </w:t>
      </w:r>
      <w:r w:rsidRPr="007E2DBB">
        <w:rPr>
          <w:rFonts w:ascii="Times New Roman" w:eastAsia="Garamond" w:hAnsi="Times New Roman" w:cs="Times New Roman"/>
          <w:i/>
          <w:iCs/>
          <w:szCs w:val="22"/>
        </w:rPr>
        <w:t>Midnight Bells</w:t>
      </w:r>
    </w:p>
    <w:p w14:paraId="202DF7D3" w14:textId="43481FA5"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New Century</w:t>
      </w:r>
    </w:p>
    <w:p w14:paraId="1E890E41"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Offenbach/</w:t>
      </w:r>
      <w:proofErr w:type="spellStart"/>
      <w:r w:rsidRPr="007E2DBB">
        <w:rPr>
          <w:rFonts w:ascii="Times New Roman" w:eastAsia="Garamond" w:hAnsi="Times New Roman" w:cs="Times New Roman"/>
          <w:bCs/>
          <w:szCs w:val="22"/>
        </w:rPr>
        <w:t>Hopp</w:t>
      </w:r>
      <w:proofErr w:type="spellEnd"/>
      <w:r w:rsidRPr="007E2DBB">
        <w:rPr>
          <w:rFonts w:ascii="Times New Roman" w:eastAsia="Garamond" w:hAnsi="Times New Roman" w:cs="Times New Roman"/>
          <w:bCs/>
          <w:szCs w:val="22"/>
        </w:rPr>
        <w:t xml:space="preserve"> (arr. </w:t>
      </w:r>
      <w:proofErr w:type="spellStart"/>
      <w:r w:rsidRPr="007E2DBB">
        <w:rPr>
          <w:rFonts w:ascii="Times New Roman" w:eastAsia="Garamond" w:hAnsi="Times New Roman" w:cs="Times New Roman"/>
          <w:bCs/>
          <w:szCs w:val="22"/>
        </w:rPr>
        <w:t>Bootz</w:t>
      </w:r>
      <w:proofErr w:type="spellEnd"/>
      <w:r w:rsidRPr="007E2DBB">
        <w:rPr>
          <w:rFonts w:ascii="Times New Roman" w:eastAsia="Garamond" w:hAnsi="Times New Roman" w:cs="Times New Roman"/>
          <w:bCs/>
          <w:szCs w:val="22"/>
        </w:rPr>
        <w:t>/Comedian Harmonists)</w:t>
      </w:r>
      <w:r w:rsidRPr="007E2DBB">
        <w:rPr>
          <w:rFonts w:ascii="Times New Roman" w:eastAsia="Garamond" w:hAnsi="Times New Roman" w:cs="Times New Roman"/>
          <w:szCs w:val="22"/>
        </w:rPr>
        <w:t xml:space="preserve">: Barcarole </w:t>
      </w:r>
      <w:proofErr w:type="spellStart"/>
      <w:r w:rsidRPr="007E2DBB">
        <w:rPr>
          <w:rFonts w:ascii="Times New Roman" w:eastAsia="Garamond" w:hAnsi="Times New Roman" w:cs="Times New Roman"/>
          <w:szCs w:val="22"/>
        </w:rPr>
        <w:t>aus</w:t>
      </w:r>
      <w:proofErr w:type="spellEnd"/>
      <w:r w:rsidRPr="007E2DBB">
        <w:rPr>
          <w:rFonts w:ascii="Times New Roman" w:eastAsia="Garamond" w:hAnsi="Times New Roman" w:cs="Times New Roman"/>
          <w:szCs w:val="22"/>
        </w:rPr>
        <w:t xml:space="preserve"> “</w:t>
      </w:r>
      <w:proofErr w:type="spellStart"/>
      <w:r w:rsidRPr="007E2DBB">
        <w:rPr>
          <w:rFonts w:ascii="Times New Roman" w:eastAsia="Garamond" w:hAnsi="Times New Roman" w:cs="Times New Roman"/>
          <w:szCs w:val="22"/>
        </w:rPr>
        <w:t>Hoffmanns</w:t>
      </w:r>
      <w:proofErr w:type="spellEnd"/>
      <w:r w:rsidRPr="007E2DBB">
        <w:rPr>
          <w:rFonts w:ascii="Times New Roman" w:eastAsia="Garamond" w:hAnsi="Times New Roman" w:cs="Times New Roman"/>
          <w:szCs w:val="22"/>
        </w:rPr>
        <w:t xml:space="preserve"> </w:t>
      </w:r>
      <w:proofErr w:type="spellStart"/>
      <w:r w:rsidRPr="007E2DBB">
        <w:rPr>
          <w:rFonts w:ascii="Times New Roman" w:eastAsia="Garamond" w:hAnsi="Times New Roman" w:cs="Times New Roman"/>
          <w:szCs w:val="22"/>
        </w:rPr>
        <w:t>Erzählungen</w:t>
      </w:r>
      <w:proofErr w:type="spellEnd"/>
      <w:r w:rsidRPr="007E2DBB">
        <w:rPr>
          <w:rFonts w:ascii="Times New Roman" w:eastAsia="Garamond" w:hAnsi="Times New Roman" w:cs="Times New Roman"/>
          <w:szCs w:val="22"/>
        </w:rPr>
        <w:t>”</w:t>
      </w:r>
    </w:p>
    <w:p w14:paraId="0AF49AB9"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 xml:space="preserve">Ager/Jack </w:t>
      </w:r>
      <w:proofErr w:type="spellStart"/>
      <w:r w:rsidRPr="007E2DBB">
        <w:rPr>
          <w:rFonts w:ascii="Times New Roman" w:eastAsia="Garamond" w:hAnsi="Times New Roman" w:cs="Times New Roman"/>
          <w:bCs/>
          <w:szCs w:val="22"/>
        </w:rPr>
        <w:t>Yellen</w:t>
      </w:r>
      <w:proofErr w:type="spellEnd"/>
      <w:r w:rsidRPr="007E2DBB">
        <w:rPr>
          <w:rFonts w:ascii="Times New Roman" w:eastAsia="Garamond" w:hAnsi="Times New Roman" w:cs="Times New Roman"/>
          <w:bCs/>
          <w:szCs w:val="22"/>
        </w:rPr>
        <w:t xml:space="preserve"> (arr. </w:t>
      </w:r>
      <w:proofErr w:type="spellStart"/>
      <w:r w:rsidRPr="007E2DBB">
        <w:rPr>
          <w:rFonts w:ascii="Times New Roman" w:eastAsia="Garamond" w:hAnsi="Times New Roman" w:cs="Times New Roman"/>
          <w:bCs/>
          <w:szCs w:val="22"/>
        </w:rPr>
        <w:t>Frommermann</w:t>
      </w:r>
      <w:proofErr w:type="spellEnd"/>
      <w:r w:rsidRPr="007E2DBB">
        <w:rPr>
          <w:rFonts w:ascii="Times New Roman" w:eastAsia="Garamond" w:hAnsi="Times New Roman" w:cs="Times New Roman"/>
          <w:bCs/>
          <w:szCs w:val="22"/>
        </w:rPr>
        <w:t>/Comedian Harmonists)</w:t>
      </w:r>
      <w:r w:rsidRPr="007E2DBB">
        <w:rPr>
          <w:rFonts w:ascii="Times New Roman" w:eastAsia="Garamond" w:hAnsi="Times New Roman" w:cs="Times New Roman"/>
          <w:szCs w:val="22"/>
        </w:rPr>
        <w:t xml:space="preserve">: </w:t>
      </w:r>
      <w:proofErr w:type="spellStart"/>
      <w:r w:rsidRPr="007E2DBB">
        <w:rPr>
          <w:rFonts w:ascii="Times New Roman" w:eastAsia="Garamond" w:hAnsi="Times New Roman" w:cs="Times New Roman"/>
          <w:szCs w:val="22"/>
        </w:rPr>
        <w:t>Wochenend</w:t>
      </w:r>
      <w:proofErr w:type="spellEnd"/>
      <w:r w:rsidRPr="007E2DBB">
        <w:rPr>
          <w:rFonts w:ascii="Times New Roman" w:eastAsia="Garamond" w:hAnsi="Times New Roman" w:cs="Times New Roman"/>
          <w:szCs w:val="22"/>
        </w:rPr>
        <w:t xml:space="preserve"> und </w:t>
      </w:r>
      <w:proofErr w:type="spellStart"/>
      <w:r w:rsidRPr="007E2DBB">
        <w:rPr>
          <w:rFonts w:ascii="Times New Roman" w:eastAsia="Garamond" w:hAnsi="Times New Roman" w:cs="Times New Roman"/>
          <w:szCs w:val="22"/>
        </w:rPr>
        <w:t>Sonnenschein</w:t>
      </w:r>
      <w:proofErr w:type="spellEnd"/>
    </w:p>
    <w:p w14:paraId="64E06D24" w14:textId="77777777" w:rsidR="007E2DBB" w:rsidRPr="007E2DBB" w:rsidRDefault="007E2DBB" w:rsidP="007E2DBB">
      <w:pPr>
        <w:pStyle w:val="normal0"/>
        <w:widowControl w:val="0"/>
        <w:rPr>
          <w:rFonts w:ascii="Times New Roman" w:eastAsia="Garamond" w:hAnsi="Times New Roman" w:cs="Times New Roman"/>
          <w:szCs w:val="22"/>
        </w:rPr>
      </w:pPr>
      <w:proofErr w:type="spellStart"/>
      <w:r w:rsidRPr="007E2DBB">
        <w:rPr>
          <w:rFonts w:ascii="Times New Roman" w:eastAsia="Garamond" w:hAnsi="Times New Roman" w:cs="Times New Roman"/>
          <w:bCs/>
          <w:szCs w:val="22"/>
        </w:rPr>
        <w:t>Trad</w:t>
      </w:r>
      <w:proofErr w:type="spellEnd"/>
      <w:r w:rsidRPr="007E2DBB">
        <w:rPr>
          <w:rFonts w:ascii="Times New Roman" w:eastAsia="Garamond" w:hAnsi="Times New Roman" w:cs="Times New Roman"/>
          <w:bCs/>
          <w:szCs w:val="22"/>
        </w:rPr>
        <w:t>. (</w:t>
      </w:r>
      <w:proofErr w:type="gramStart"/>
      <w:r w:rsidRPr="007E2DBB">
        <w:rPr>
          <w:rFonts w:ascii="Times New Roman" w:eastAsia="Garamond" w:hAnsi="Times New Roman" w:cs="Times New Roman"/>
          <w:bCs/>
          <w:szCs w:val="22"/>
        </w:rPr>
        <w:t>arr</w:t>
      </w:r>
      <w:proofErr w:type="gramEnd"/>
      <w:r w:rsidRPr="007E2DBB">
        <w:rPr>
          <w:rFonts w:ascii="Times New Roman" w:eastAsia="Garamond" w:hAnsi="Times New Roman" w:cs="Times New Roman"/>
          <w:bCs/>
          <w:szCs w:val="22"/>
        </w:rPr>
        <w:t xml:space="preserve">. H. </w:t>
      </w:r>
      <w:proofErr w:type="spellStart"/>
      <w:r w:rsidRPr="007E2DBB">
        <w:rPr>
          <w:rFonts w:ascii="Times New Roman" w:eastAsia="Garamond" w:hAnsi="Times New Roman" w:cs="Times New Roman"/>
          <w:bCs/>
          <w:szCs w:val="22"/>
        </w:rPr>
        <w:t>Frommermann</w:t>
      </w:r>
      <w:proofErr w:type="spellEnd"/>
      <w:r w:rsidRPr="007E2DBB">
        <w:rPr>
          <w:rFonts w:ascii="Times New Roman" w:eastAsia="Garamond" w:hAnsi="Times New Roman" w:cs="Times New Roman"/>
          <w:bCs/>
          <w:szCs w:val="22"/>
        </w:rPr>
        <w:t>/Comedian Harmonists)</w:t>
      </w:r>
      <w:r w:rsidRPr="007E2DBB">
        <w:rPr>
          <w:rFonts w:ascii="Times New Roman" w:eastAsia="Garamond" w:hAnsi="Times New Roman" w:cs="Times New Roman"/>
          <w:szCs w:val="22"/>
        </w:rPr>
        <w:t xml:space="preserve">: In </w:t>
      </w:r>
      <w:proofErr w:type="spellStart"/>
      <w:r w:rsidRPr="007E2DBB">
        <w:rPr>
          <w:rFonts w:ascii="Times New Roman" w:eastAsia="Garamond" w:hAnsi="Times New Roman" w:cs="Times New Roman"/>
          <w:szCs w:val="22"/>
        </w:rPr>
        <w:t>einem</w:t>
      </w:r>
      <w:proofErr w:type="spellEnd"/>
      <w:r w:rsidRPr="007E2DBB">
        <w:rPr>
          <w:rFonts w:ascii="Times New Roman" w:eastAsia="Garamond" w:hAnsi="Times New Roman" w:cs="Times New Roman"/>
          <w:szCs w:val="22"/>
        </w:rPr>
        <w:t xml:space="preserve"> </w:t>
      </w:r>
      <w:proofErr w:type="spellStart"/>
      <w:r w:rsidRPr="007E2DBB">
        <w:rPr>
          <w:rFonts w:ascii="Times New Roman" w:eastAsia="Garamond" w:hAnsi="Times New Roman" w:cs="Times New Roman"/>
          <w:szCs w:val="22"/>
        </w:rPr>
        <w:t>kühlen</w:t>
      </w:r>
      <w:proofErr w:type="spellEnd"/>
      <w:r w:rsidRPr="007E2DBB">
        <w:rPr>
          <w:rFonts w:ascii="Times New Roman" w:eastAsia="Garamond" w:hAnsi="Times New Roman" w:cs="Times New Roman"/>
          <w:szCs w:val="22"/>
        </w:rPr>
        <w:t xml:space="preserve"> </w:t>
      </w:r>
      <w:proofErr w:type="spellStart"/>
      <w:r w:rsidRPr="007E2DBB">
        <w:rPr>
          <w:rFonts w:ascii="Times New Roman" w:eastAsia="Garamond" w:hAnsi="Times New Roman" w:cs="Times New Roman"/>
          <w:szCs w:val="22"/>
        </w:rPr>
        <w:t>Grunde</w:t>
      </w:r>
      <w:proofErr w:type="spellEnd"/>
      <w:r w:rsidRPr="007E2DBB">
        <w:rPr>
          <w:rFonts w:ascii="Times New Roman" w:eastAsia="Garamond" w:hAnsi="Times New Roman" w:cs="Times New Roman"/>
          <w:szCs w:val="22"/>
        </w:rPr>
        <w:t>.</w:t>
      </w:r>
    </w:p>
    <w:p w14:paraId="10C7F84A" w14:textId="3CFBC14A"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Chanticleer</w:t>
      </w:r>
    </w:p>
    <w:p w14:paraId="628CEC2C" w14:textId="77777777" w:rsidR="007E2DBB" w:rsidRPr="007E2DBB" w:rsidRDefault="007E2DBB" w:rsidP="007E2DBB">
      <w:pPr>
        <w:pStyle w:val="normal0"/>
        <w:widowControl w:val="0"/>
        <w:rPr>
          <w:rFonts w:ascii="Times New Roman" w:eastAsia="Garamond" w:hAnsi="Times New Roman" w:cs="Times New Roman"/>
          <w:szCs w:val="22"/>
        </w:rPr>
      </w:pPr>
      <w:proofErr w:type="spellStart"/>
      <w:r w:rsidRPr="007E2DBB">
        <w:rPr>
          <w:rFonts w:ascii="Times New Roman" w:eastAsia="Garamond" w:hAnsi="Times New Roman" w:cs="Times New Roman"/>
          <w:bCs/>
          <w:szCs w:val="22"/>
        </w:rPr>
        <w:t>Miklós</w:t>
      </w:r>
      <w:proofErr w:type="spellEnd"/>
      <w:r w:rsidRPr="007E2DBB">
        <w:rPr>
          <w:rFonts w:ascii="Times New Roman" w:eastAsia="Garamond" w:hAnsi="Times New Roman" w:cs="Times New Roman"/>
          <w:bCs/>
          <w:szCs w:val="22"/>
        </w:rPr>
        <w:t xml:space="preserve"> </w:t>
      </w:r>
      <w:proofErr w:type="spellStart"/>
      <w:r w:rsidRPr="007E2DBB">
        <w:rPr>
          <w:rFonts w:ascii="Times New Roman" w:eastAsia="Garamond" w:hAnsi="Times New Roman" w:cs="Times New Roman"/>
          <w:bCs/>
          <w:szCs w:val="22"/>
        </w:rPr>
        <w:t>Rózsa</w:t>
      </w:r>
      <w:proofErr w:type="spellEnd"/>
      <w:r w:rsidRPr="007E2DBB">
        <w:rPr>
          <w:rFonts w:ascii="Times New Roman" w:eastAsia="Garamond" w:hAnsi="Times New Roman" w:cs="Times New Roman"/>
          <w:szCs w:val="22"/>
        </w:rPr>
        <w:t xml:space="preserve">: </w:t>
      </w:r>
      <w:r w:rsidRPr="007E2DBB">
        <w:rPr>
          <w:rFonts w:ascii="Times New Roman" w:eastAsia="Garamond" w:hAnsi="Times New Roman" w:cs="Times New Roman"/>
          <w:i/>
          <w:iCs/>
          <w:szCs w:val="22"/>
        </w:rPr>
        <w:t>Allegro Giusto</w:t>
      </w:r>
      <w:r w:rsidRPr="007E2DBB">
        <w:rPr>
          <w:rFonts w:ascii="Times New Roman" w:eastAsia="Garamond" w:hAnsi="Times New Roman" w:cs="Times New Roman"/>
          <w:szCs w:val="22"/>
        </w:rPr>
        <w:t xml:space="preserve"> from Concerto for String Orchestra, Op. 17</w:t>
      </w:r>
    </w:p>
    <w:p w14:paraId="534D4427" w14:textId="21330302"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New Century</w:t>
      </w:r>
    </w:p>
    <w:p w14:paraId="563C62C9" w14:textId="77777777" w:rsidR="007E2DBB" w:rsidRPr="007E2DBB" w:rsidRDefault="007E2DBB" w:rsidP="007E2DBB">
      <w:pPr>
        <w:pStyle w:val="normal0"/>
        <w:widowControl w:val="0"/>
        <w:rPr>
          <w:rFonts w:ascii="Times New Roman" w:eastAsia="Garamond" w:hAnsi="Times New Roman" w:cs="Times New Roman"/>
          <w:szCs w:val="22"/>
        </w:rPr>
      </w:pPr>
      <w:proofErr w:type="spellStart"/>
      <w:r w:rsidRPr="007E2DBB">
        <w:rPr>
          <w:rFonts w:ascii="Times New Roman" w:eastAsia="Garamond" w:hAnsi="Times New Roman" w:cs="Times New Roman"/>
          <w:bCs/>
          <w:szCs w:val="22"/>
        </w:rPr>
        <w:t>Béla</w:t>
      </w:r>
      <w:proofErr w:type="spellEnd"/>
      <w:r w:rsidRPr="007E2DBB">
        <w:rPr>
          <w:rFonts w:ascii="Times New Roman" w:eastAsia="Garamond" w:hAnsi="Times New Roman" w:cs="Times New Roman"/>
          <w:bCs/>
          <w:szCs w:val="22"/>
        </w:rPr>
        <w:t xml:space="preserve"> </w:t>
      </w:r>
      <w:proofErr w:type="spellStart"/>
      <w:r w:rsidRPr="007E2DBB">
        <w:rPr>
          <w:rFonts w:ascii="Times New Roman" w:eastAsia="Garamond" w:hAnsi="Times New Roman" w:cs="Times New Roman"/>
          <w:bCs/>
          <w:szCs w:val="22"/>
        </w:rPr>
        <w:t>Bartók</w:t>
      </w:r>
      <w:proofErr w:type="spellEnd"/>
      <w:r w:rsidRPr="007E2DBB">
        <w:rPr>
          <w:rFonts w:ascii="Times New Roman" w:eastAsia="Garamond" w:hAnsi="Times New Roman" w:cs="Times New Roman"/>
          <w:bCs/>
          <w:szCs w:val="22"/>
        </w:rPr>
        <w:t xml:space="preserve">: </w:t>
      </w:r>
      <w:r w:rsidRPr="007E2DBB">
        <w:rPr>
          <w:rFonts w:ascii="Times New Roman" w:eastAsia="Garamond" w:hAnsi="Times New Roman" w:cs="Times New Roman"/>
          <w:i/>
          <w:iCs/>
          <w:szCs w:val="22"/>
        </w:rPr>
        <w:t>Four Old Hungarian Folksongs</w:t>
      </w:r>
    </w:p>
    <w:p w14:paraId="65A691F5"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Paul Hindemith</w:t>
      </w:r>
      <w:r w:rsidRPr="007E2DBB">
        <w:rPr>
          <w:rFonts w:ascii="Times New Roman" w:eastAsia="Garamond" w:hAnsi="Times New Roman" w:cs="Times New Roman"/>
          <w:szCs w:val="22"/>
        </w:rPr>
        <w:t xml:space="preserve">: Selections from </w:t>
      </w:r>
      <w:r w:rsidRPr="007E2DBB">
        <w:rPr>
          <w:rFonts w:ascii="Times New Roman" w:eastAsia="Garamond" w:hAnsi="Times New Roman" w:cs="Times New Roman"/>
          <w:i/>
          <w:iCs/>
          <w:szCs w:val="22"/>
        </w:rPr>
        <w:t>Six Chansons</w:t>
      </w:r>
    </w:p>
    <w:p w14:paraId="423A5525" w14:textId="3D07365F"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Chanticleer</w:t>
      </w:r>
    </w:p>
    <w:p w14:paraId="52E150EB" w14:textId="77777777" w:rsidR="007E2DBB" w:rsidRPr="007E2DBB" w:rsidRDefault="007E2DBB" w:rsidP="007E2DBB">
      <w:pPr>
        <w:pStyle w:val="normal0"/>
        <w:widowControl w:val="0"/>
        <w:rPr>
          <w:rFonts w:ascii="Times New Roman" w:eastAsia="Garamond" w:hAnsi="Times New Roman" w:cs="Times New Roman"/>
          <w:szCs w:val="22"/>
        </w:rPr>
      </w:pPr>
      <w:proofErr w:type="spellStart"/>
      <w:r w:rsidRPr="007E2DBB">
        <w:rPr>
          <w:rFonts w:ascii="Times New Roman" w:eastAsia="Garamond" w:hAnsi="Times New Roman" w:cs="Times New Roman"/>
          <w:bCs/>
          <w:szCs w:val="22"/>
        </w:rPr>
        <w:t>Béla</w:t>
      </w:r>
      <w:proofErr w:type="spellEnd"/>
      <w:r w:rsidRPr="007E2DBB">
        <w:rPr>
          <w:rFonts w:ascii="Times New Roman" w:eastAsia="Garamond" w:hAnsi="Times New Roman" w:cs="Times New Roman"/>
          <w:bCs/>
          <w:szCs w:val="22"/>
        </w:rPr>
        <w:t xml:space="preserve"> </w:t>
      </w:r>
      <w:proofErr w:type="spellStart"/>
      <w:r w:rsidRPr="007E2DBB">
        <w:rPr>
          <w:rFonts w:ascii="Times New Roman" w:eastAsia="Garamond" w:hAnsi="Times New Roman" w:cs="Times New Roman"/>
          <w:bCs/>
          <w:szCs w:val="22"/>
        </w:rPr>
        <w:t>Bartók</w:t>
      </w:r>
      <w:proofErr w:type="spellEnd"/>
      <w:r w:rsidRPr="007E2DBB">
        <w:rPr>
          <w:rFonts w:ascii="Times New Roman" w:eastAsia="Garamond" w:hAnsi="Times New Roman" w:cs="Times New Roman"/>
          <w:szCs w:val="22"/>
        </w:rPr>
        <w:t xml:space="preserve">: </w:t>
      </w:r>
      <w:r w:rsidRPr="007E2DBB">
        <w:rPr>
          <w:rFonts w:ascii="Times New Roman" w:eastAsia="Garamond" w:hAnsi="Times New Roman" w:cs="Times New Roman"/>
          <w:i/>
          <w:iCs/>
          <w:szCs w:val="22"/>
        </w:rPr>
        <w:t>Romanian Folk Dances </w:t>
      </w:r>
    </w:p>
    <w:p w14:paraId="28EA3777" w14:textId="735225A7"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New Century</w:t>
      </w:r>
    </w:p>
    <w:p w14:paraId="3C5E9FE1"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Kurt Weill</w:t>
      </w:r>
      <w:r w:rsidRPr="007E2DBB">
        <w:rPr>
          <w:rFonts w:ascii="Times New Roman" w:eastAsia="Garamond" w:hAnsi="Times New Roman" w:cs="Times New Roman"/>
          <w:szCs w:val="22"/>
        </w:rPr>
        <w:t xml:space="preserve">: Bills </w:t>
      </w:r>
      <w:proofErr w:type="spellStart"/>
      <w:r w:rsidRPr="007E2DBB">
        <w:rPr>
          <w:rFonts w:ascii="Times New Roman" w:eastAsia="Garamond" w:hAnsi="Times New Roman" w:cs="Times New Roman"/>
          <w:szCs w:val="22"/>
        </w:rPr>
        <w:t>Ballhaus</w:t>
      </w:r>
      <w:proofErr w:type="spellEnd"/>
      <w:r w:rsidRPr="007E2DBB">
        <w:rPr>
          <w:rFonts w:ascii="Times New Roman" w:eastAsia="Garamond" w:hAnsi="Times New Roman" w:cs="Times New Roman"/>
          <w:szCs w:val="22"/>
        </w:rPr>
        <w:t xml:space="preserve"> in </w:t>
      </w:r>
      <w:proofErr w:type="spellStart"/>
      <w:r w:rsidRPr="007E2DBB">
        <w:rPr>
          <w:rFonts w:ascii="Times New Roman" w:eastAsia="Garamond" w:hAnsi="Times New Roman" w:cs="Times New Roman"/>
          <w:szCs w:val="22"/>
        </w:rPr>
        <w:t>Billbao</w:t>
      </w:r>
      <w:proofErr w:type="spellEnd"/>
    </w:p>
    <w:p w14:paraId="152857CD"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Kurt Weill</w:t>
      </w:r>
      <w:r w:rsidRPr="007E2DBB">
        <w:rPr>
          <w:rFonts w:ascii="Times New Roman" w:eastAsia="Garamond" w:hAnsi="Times New Roman" w:cs="Times New Roman"/>
          <w:szCs w:val="22"/>
        </w:rPr>
        <w:t xml:space="preserve">: </w:t>
      </w:r>
      <w:proofErr w:type="spellStart"/>
      <w:r w:rsidRPr="007E2DBB">
        <w:rPr>
          <w:rFonts w:ascii="Times New Roman" w:eastAsia="Garamond" w:hAnsi="Times New Roman" w:cs="Times New Roman"/>
          <w:szCs w:val="22"/>
        </w:rPr>
        <w:t>Vollerei</w:t>
      </w:r>
      <w:proofErr w:type="spellEnd"/>
    </w:p>
    <w:p w14:paraId="47BD1DE0"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Kurt Weill</w:t>
      </w:r>
      <w:r w:rsidRPr="007E2DBB">
        <w:rPr>
          <w:rFonts w:ascii="Times New Roman" w:eastAsia="Garamond" w:hAnsi="Times New Roman" w:cs="Times New Roman"/>
          <w:szCs w:val="22"/>
        </w:rPr>
        <w:t>: My Ship</w:t>
      </w:r>
    </w:p>
    <w:p w14:paraId="3D300260" w14:textId="317B703B"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Chanticleer</w:t>
      </w:r>
    </w:p>
    <w:p w14:paraId="75D7FB35"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Kurt Weill (arr. Clarice Assad)</w:t>
      </w:r>
      <w:r w:rsidRPr="007E2DBB">
        <w:rPr>
          <w:rFonts w:ascii="Times New Roman" w:eastAsia="Garamond" w:hAnsi="Times New Roman" w:cs="Times New Roman"/>
          <w:szCs w:val="22"/>
        </w:rPr>
        <w:t>: Mack the Knife</w:t>
      </w:r>
    </w:p>
    <w:p w14:paraId="79CD1464"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George Gershwin</w:t>
      </w:r>
      <w:r w:rsidRPr="007E2DBB">
        <w:rPr>
          <w:rFonts w:ascii="Times New Roman" w:eastAsia="Garamond" w:hAnsi="Times New Roman" w:cs="Times New Roman"/>
          <w:szCs w:val="22"/>
        </w:rPr>
        <w:t>: Medley</w:t>
      </w:r>
    </w:p>
    <w:p w14:paraId="4B942F26" w14:textId="319AFCFD"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szCs w:val="22"/>
        </w:rPr>
        <w:t> </w:t>
      </w:r>
      <w:r w:rsidRPr="007E2DBB">
        <w:rPr>
          <w:rFonts w:ascii="Times New Roman" w:eastAsia="Garamond" w:hAnsi="Times New Roman" w:cs="Times New Roman"/>
          <w:szCs w:val="22"/>
        </w:rPr>
        <w:tab/>
        <w:t>New Century &amp; Chanticleer</w:t>
      </w:r>
    </w:p>
    <w:p w14:paraId="0EE19129"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 xml:space="preserve">Vincent </w:t>
      </w:r>
      <w:proofErr w:type="spellStart"/>
      <w:r w:rsidRPr="007E2DBB">
        <w:rPr>
          <w:rFonts w:ascii="Times New Roman" w:eastAsia="Garamond" w:hAnsi="Times New Roman" w:cs="Times New Roman"/>
          <w:bCs/>
          <w:szCs w:val="22"/>
        </w:rPr>
        <w:t>Youmans</w:t>
      </w:r>
      <w:proofErr w:type="spellEnd"/>
      <w:r w:rsidRPr="007E2DBB">
        <w:rPr>
          <w:rFonts w:ascii="Times New Roman" w:eastAsia="Garamond" w:hAnsi="Times New Roman" w:cs="Times New Roman"/>
          <w:bCs/>
          <w:szCs w:val="22"/>
        </w:rPr>
        <w:t xml:space="preserve">/Irving Caesar (arr. </w:t>
      </w:r>
      <w:proofErr w:type="spellStart"/>
      <w:r w:rsidRPr="007E2DBB">
        <w:rPr>
          <w:rFonts w:ascii="Times New Roman" w:eastAsia="Garamond" w:hAnsi="Times New Roman" w:cs="Times New Roman"/>
          <w:bCs/>
          <w:szCs w:val="22"/>
        </w:rPr>
        <w:t>Frommermann</w:t>
      </w:r>
      <w:proofErr w:type="spellEnd"/>
      <w:r w:rsidRPr="007E2DBB">
        <w:rPr>
          <w:rFonts w:ascii="Times New Roman" w:eastAsia="Garamond" w:hAnsi="Times New Roman" w:cs="Times New Roman"/>
          <w:bCs/>
          <w:szCs w:val="22"/>
        </w:rPr>
        <w:t>/Comedian Harmonists):</w:t>
      </w:r>
      <w:r w:rsidRPr="007E2DBB">
        <w:rPr>
          <w:rFonts w:ascii="Times New Roman" w:eastAsia="Garamond" w:hAnsi="Times New Roman" w:cs="Times New Roman"/>
          <w:szCs w:val="22"/>
        </w:rPr>
        <w:t xml:space="preserve"> Tea for Two</w:t>
      </w:r>
    </w:p>
    <w:p w14:paraId="7E8A88E3"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 xml:space="preserve">Harold Arlen (arr. </w:t>
      </w:r>
      <w:proofErr w:type="spellStart"/>
      <w:r w:rsidRPr="007E2DBB">
        <w:rPr>
          <w:rFonts w:ascii="Times New Roman" w:eastAsia="Garamond" w:hAnsi="Times New Roman" w:cs="Times New Roman"/>
          <w:bCs/>
          <w:szCs w:val="22"/>
        </w:rPr>
        <w:t>Frommermann</w:t>
      </w:r>
      <w:proofErr w:type="spellEnd"/>
      <w:r w:rsidRPr="007E2DBB">
        <w:rPr>
          <w:rFonts w:ascii="Times New Roman" w:eastAsia="Garamond" w:hAnsi="Times New Roman" w:cs="Times New Roman"/>
          <w:bCs/>
          <w:szCs w:val="22"/>
        </w:rPr>
        <w:t>/Comedian Harmonists):</w:t>
      </w:r>
      <w:r w:rsidRPr="007E2DBB">
        <w:rPr>
          <w:rFonts w:ascii="Times New Roman" w:eastAsia="Garamond" w:hAnsi="Times New Roman" w:cs="Times New Roman"/>
          <w:szCs w:val="22"/>
        </w:rPr>
        <w:t xml:space="preserve"> Stormy Weather</w:t>
      </w:r>
    </w:p>
    <w:p w14:paraId="23B2791B" w14:textId="21E8402B"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Chanticleer     </w:t>
      </w:r>
    </w:p>
    <w:p w14:paraId="10DCD867" w14:textId="77777777" w:rsidR="007E2DBB" w:rsidRPr="007E2DBB" w:rsidRDefault="007E2DBB" w:rsidP="007E2DBB">
      <w:pPr>
        <w:pStyle w:val="normal0"/>
        <w:widowControl w:val="0"/>
        <w:rPr>
          <w:rFonts w:ascii="Times New Roman" w:eastAsia="Garamond" w:hAnsi="Times New Roman" w:cs="Times New Roman"/>
          <w:szCs w:val="22"/>
        </w:rPr>
      </w:pPr>
      <w:r w:rsidRPr="007E2DBB">
        <w:rPr>
          <w:rFonts w:ascii="Times New Roman" w:eastAsia="Garamond" w:hAnsi="Times New Roman" w:cs="Times New Roman"/>
          <w:bCs/>
          <w:szCs w:val="22"/>
        </w:rPr>
        <w:t xml:space="preserve">Duke Ellington/Billy </w:t>
      </w:r>
      <w:proofErr w:type="spellStart"/>
      <w:r w:rsidRPr="007E2DBB">
        <w:rPr>
          <w:rFonts w:ascii="Times New Roman" w:eastAsia="Garamond" w:hAnsi="Times New Roman" w:cs="Times New Roman"/>
          <w:bCs/>
          <w:szCs w:val="22"/>
        </w:rPr>
        <w:t>Strayhorn</w:t>
      </w:r>
      <w:proofErr w:type="spellEnd"/>
      <w:r w:rsidRPr="007E2DBB">
        <w:rPr>
          <w:rFonts w:ascii="Times New Roman" w:eastAsia="Garamond" w:hAnsi="Times New Roman" w:cs="Times New Roman"/>
          <w:bCs/>
          <w:szCs w:val="22"/>
        </w:rPr>
        <w:t xml:space="preserve"> (arr. Clarice Assad):</w:t>
      </w:r>
      <w:r w:rsidRPr="007E2DBB">
        <w:rPr>
          <w:rFonts w:ascii="Times New Roman" w:eastAsia="Garamond" w:hAnsi="Times New Roman" w:cs="Times New Roman"/>
          <w:szCs w:val="22"/>
        </w:rPr>
        <w:t xml:space="preserve"> Medley</w:t>
      </w:r>
    </w:p>
    <w:p w14:paraId="0366A7DC" w14:textId="65F26552" w:rsidR="007E2DBB" w:rsidRPr="007E2DBB" w:rsidRDefault="007E2DBB" w:rsidP="007E2DBB">
      <w:pPr>
        <w:pStyle w:val="normal0"/>
        <w:widowControl w:val="0"/>
        <w:ind w:firstLine="720"/>
        <w:rPr>
          <w:rFonts w:ascii="Times New Roman" w:eastAsia="Garamond" w:hAnsi="Times New Roman" w:cs="Times New Roman"/>
          <w:szCs w:val="22"/>
        </w:rPr>
      </w:pPr>
      <w:r w:rsidRPr="007E2DBB">
        <w:rPr>
          <w:rFonts w:ascii="Times New Roman" w:eastAsia="Garamond" w:hAnsi="Times New Roman" w:cs="Times New Roman"/>
          <w:szCs w:val="22"/>
        </w:rPr>
        <w:t>New Century &amp; Chanticleer</w:t>
      </w:r>
    </w:p>
    <w:p w14:paraId="12EF37EE" w14:textId="77777777" w:rsidR="007D7FA6" w:rsidRPr="007E2DBB" w:rsidRDefault="007D7FA6">
      <w:pPr>
        <w:pStyle w:val="normal0"/>
        <w:widowControl w:val="0"/>
        <w:spacing w:line="240" w:lineRule="auto"/>
        <w:rPr>
          <w:rFonts w:ascii="Times New Roman" w:hAnsi="Times New Roman" w:cs="Times New Roman"/>
          <w:szCs w:val="22"/>
        </w:rPr>
      </w:pPr>
    </w:p>
    <w:p w14:paraId="7E415D47" w14:textId="77777777" w:rsidR="007D7FA6" w:rsidRPr="007E2DBB" w:rsidRDefault="0030357B">
      <w:pPr>
        <w:pStyle w:val="normal0"/>
        <w:widowControl w:val="0"/>
        <w:spacing w:line="240" w:lineRule="auto"/>
        <w:rPr>
          <w:rFonts w:ascii="Times New Roman" w:hAnsi="Times New Roman" w:cs="Times New Roman"/>
          <w:szCs w:val="22"/>
        </w:rPr>
      </w:pPr>
      <w:r w:rsidRPr="007E2DBB">
        <w:rPr>
          <w:rFonts w:ascii="Times New Roman" w:eastAsia="Garamond" w:hAnsi="Times New Roman" w:cs="Times New Roman"/>
          <w:szCs w:val="22"/>
        </w:rPr>
        <w:t>When:</w:t>
      </w:r>
      <w:r w:rsidRPr="007E2DBB">
        <w:rPr>
          <w:rFonts w:ascii="Times New Roman" w:eastAsia="Garamond" w:hAnsi="Times New Roman" w:cs="Times New Roman"/>
          <w:szCs w:val="22"/>
        </w:rPr>
        <w:tab/>
      </w:r>
      <w:r w:rsidRPr="007E2DBB">
        <w:rPr>
          <w:rFonts w:ascii="Times New Roman" w:eastAsia="Garamond" w:hAnsi="Times New Roman" w:cs="Times New Roman"/>
          <w:szCs w:val="22"/>
        </w:rPr>
        <w:tab/>
        <w:t>Thursday, March 20, at 7:30 p.m.</w:t>
      </w:r>
    </w:p>
    <w:p w14:paraId="2CA4795C" w14:textId="77777777" w:rsidR="007D7FA6" w:rsidRPr="007E2DBB" w:rsidRDefault="007D7FA6">
      <w:pPr>
        <w:pStyle w:val="normal0"/>
        <w:widowControl w:val="0"/>
        <w:spacing w:line="240" w:lineRule="auto"/>
        <w:rPr>
          <w:rFonts w:ascii="Times New Roman" w:hAnsi="Times New Roman" w:cs="Times New Roman"/>
          <w:szCs w:val="22"/>
        </w:rPr>
      </w:pPr>
    </w:p>
    <w:p w14:paraId="3CD08EF8" w14:textId="77777777" w:rsidR="007D7FA6" w:rsidRPr="007E2DBB" w:rsidRDefault="0030357B">
      <w:pPr>
        <w:pStyle w:val="normal0"/>
        <w:widowControl w:val="0"/>
        <w:spacing w:line="240" w:lineRule="auto"/>
        <w:rPr>
          <w:rFonts w:ascii="Times New Roman" w:hAnsi="Times New Roman" w:cs="Times New Roman"/>
          <w:szCs w:val="22"/>
        </w:rPr>
      </w:pPr>
      <w:r w:rsidRPr="007E2DBB">
        <w:rPr>
          <w:rFonts w:ascii="Times New Roman" w:eastAsia="Garamond" w:hAnsi="Times New Roman" w:cs="Times New Roman"/>
          <w:szCs w:val="22"/>
        </w:rPr>
        <w:t>Where:</w:t>
      </w:r>
      <w:r w:rsidRPr="007E2DBB">
        <w:rPr>
          <w:rFonts w:ascii="Times New Roman" w:eastAsia="Garamond" w:hAnsi="Times New Roman" w:cs="Times New Roman"/>
          <w:szCs w:val="22"/>
        </w:rPr>
        <w:tab/>
      </w:r>
      <w:r w:rsidRPr="007E2DBB">
        <w:rPr>
          <w:rFonts w:ascii="Times New Roman" w:eastAsia="Garamond" w:hAnsi="Times New Roman" w:cs="Times New Roman"/>
          <w:szCs w:val="22"/>
        </w:rPr>
        <w:tab/>
        <w:t xml:space="preserve">Bing Concert Hall, 327 Lasuen Street, </w:t>
      </w:r>
      <w:proofErr w:type="gramStart"/>
      <w:r w:rsidRPr="007E2DBB">
        <w:rPr>
          <w:rFonts w:ascii="Times New Roman" w:eastAsia="Garamond" w:hAnsi="Times New Roman" w:cs="Times New Roman"/>
          <w:szCs w:val="22"/>
        </w:rPr>
        <w:t>Stanford</w:t>
      </w:r>
      <w:proofErr w:type="gramEnd"/>
      <w:r w:rsidRPr="007E2DBB">
        <w:rPr>
          <w:rFonts w:ascii="Times New Roman" w:eastAsia="Garamond" w:hAnsi="Times New Roman" w:cs="Times New Roman"/>
          <w:szCs w:val="22"/>
        </w:rPr>
        <w:t xml:space="preserve"> University</w:t>
      </w:r>
    </w:p>
    <w:p w14:paraId="2809A40D" w14:textId="77777777" w:rsidR="007D7FA6" w:rsidRPr="007E2DBB" w:rsidRDefault="007D7FA6">
      <w:pPr>
        <w:pStyle w:val="normal0"/>
        <w:widowControl w:val="0"/>
        <w:spacing w:line="240" w:lineRule="auto"/>
        <w:rPr>
          <w:rFonts w:ascii="Times New Roman" w:hAnsi="Times New Roman" w:cs="Times New Roman"/>
          <w:szCs w:val="22"/>
        </w:rPr>
      </w:pPr>
    </w:p>
    <w:p w14:paraId="59144FC6" w14:textId="31F0FFFA" w:rsidR="00511638" w:rsidRPr="007E2DBB" w:rsidRDefault="00D56B5C">
      <w:pPr>
        <w:pStyle w:val="normal0"/>
        <w:widowControl w:val="0"/>
        <w:spacing w:line="240" w:lineRule="auto"/>
        <w:rPr>
          <w:rFonts w:ascii="Times New Roman" w:eastAsia="Garamond" w:hAnsi="Times New Roman" w:cs="Times New Roman"/>
          <w:szCs w:val="22"/>
        </w:rPr>
      </w:pPr>
      <w:r w:rsidRPr="007E2DBB">
        <w:rPr>
          <w:rFonts w:ascii="Times New Roman" w:eastAsia="Garamond" w:hAnsi="Times New Roman" w:cs="Times New Roman"/>
          <w:szCs w:val="22"/>
        </w:rPr>
        <w:t>Tickets:</w:t>
      </w:r>
      <w:r w:rsidRPr="007E2DBB">
        <w:rPr>
          <w:rFonts w:ascii="Times New Roman" w:eastAsia="Garamond" w:hAnsi="Times New Roman" w:cs="Times New Roman"/>
          <w:szCs w:val="22"/>
        </w:rPr>
        <w:tab/>
      </w:r>
      <w:r w:rsidR="00195164">
        <w:rPr>
          <w:rFonts w:ascii="Times New Roman" w:eastAsia="Garamond" w:hAnsi="Times New Roman" w:cs="Times New Roman"/>
          <w:szCs w:val="22"/>
        </w:rPr>
        <w:tab/>
      </w:r>
      <w:r w:rsidR="00511638" w:rsidRPr="007E2DBB">
        <w:rPr>
          <w:rFonts w:ascii="Times New Roman" w:eastAsia="Garamond" w:hAnsi="Times New Roman" w:cs="Times New Roman"/>
          <w:szCs w:val="22"/>
        </w:rPr>
        <w:t>$25</w:t>
      </w:r>
      <w:r w:rsidR="0030357B" w:rsidRPr="007E2DBB">
        <w:rPr>
          <w:rFonts w:ascii="Times New Roman" w:eastAsia="Garamond" w:hAnsi="Times New Roman" w:cs="Times New Roman"/>
          <w:szCs w:val="22"/>
        </w:rPr>
        <w:t>-$95</w:t>
      </w:r>
      <w:r w:rsidR="00511638" w:rsidRPr="007E2DBB">
        <w:rPr>
          <w:rFonts w:ascii="Times New Roman" w:eastAsia="Garamond" w:hAnsi="Times New Roman" w:cs="Times New Roman"/>
          <w:szCs w:val="22"/>
        </w:rPr>
        <w:t xml:space="preserve"> (adults); $10 (Stanford students)</w:t>
      </w:r>
    </w:p>
    <w:p w14:paraId="14E7460A" w14:textId="7B4556F6" w:rsidR="007D7FA6" w:rsidRPr="007E2DBB" w:rsidRDefault="00511638" w:rsidP="00511638">
      <w:pPr>
        <w:pStyle w:val="normal0"/>
        <w:widowControl w:val="0"/>
        <w:spacing w:line="240" w:lineRule="auto"/>
        <w:ind w:left="720" w:firstLine="720"/>
        <w:rPr>
          <w:rFonts w:ascii="Times New Roman" w:hAnsi="Times New Roman" w:cs="Times New Roman"/>
          <w:szCs w:val="22"/>
        </w:rPr>
      </w:pPr>
      <w:r w:rsidRPr="007E2DBB">
        <w:rPr>
          <w:rFonts w:ascii="Times New Roman" w:eastAsia="Garamond" w:hAnsi="Times New Roman" w:cs="Times New Roman"/>
          <w:szCs w:val="22"/>
        </w:rPr>
        <w:t>Visit live.stanford.edu or call 650-724-2464</w:t>
      </w:r>
    </w:p>
    <w:p w14:paraId="6FDB40A4" w14:textId="77777777" w:rsidR="007D7FA6" w:rsidRPr="007E2DBB" w:rsidRDefault="007D7FA6">
      <w:pPr>
        <w:pStyle w:val="normal0"/>
        <w:widowControl w:val="0"/>
        <w:spacing w:line="240" w:lineRule="auto"/>
        <w:rPr>
          <w:rFonts w:ascii="Times New Roman" w:hAnsi="Times New Roman" w:cs="Times New Roman"/>
          <w:szCs w:val="22"/>
        </w:rPr>
      </w:pPr>
    </w:p>
    <w:p w14:paraId="494BB6A2" w14:textId="77777777" w:rsidR="007D7FA6" w:rsidRPr="007E2DBB" w:rsidRDefault="0030357B">
      <w:pPr>
        <w:pStyle w:val="normal0"/>
        <w:widowControl w:val="0"/>
        <w:spacing w:line="240" w:lineRule="auto"/>
        <w:rPr>
          <w:rFonts w:ascii="Times New Roman" w:hAnsi="Times New Roman" w:cs="Times New Roman"/>
          <w:szCs w:val="22"/>
        </w:rPr>
      </w:pPr>
      <w:r w:rsidRPr="007E2DBB">
        <w:rPr>
          <w:rFonts w:ascii="Times New Roman" w:eastAsia="Garamond" w:hAnsi="Times New Roman" w:cs="Times New Roman"/>
          <w:szCs w:val="22"/>
        </w:rPr>
        <w:t>Presented by:</w:t>
      </w:r>
      <w:r w:rsidRPr="007E2DBB">
        <w:rPr>
          <w:rFonts w:ascii="Times New Roman" w:eastAsia="Garamond" w:hAnsi="Times New Roman" w:cs="Times New Roman"/>
          <w:szCs w:val="22"/>
        </w:rPr>
        <w:tab/>
        <w:t>Stanford Live</w:t>
      </w:r>
    </w:p>
    <w:p w14:paraId="78AA43C8" w14:textId="77777777" w:rsidR="007D7FA6" w:rsidRPr="007E2DBB" w:rsidRDefault="007D7FA6">
      <w:pPr>
        <w:pStyle w:val="normal0"/>
        <w:widowControl w:val="0"/>
        <w:spacing w:line="240" w:lineRule="auto"/>
        <w:rPr>
          <w:rFonts w:ascii="Times New Roman" w:hAnsi="Times New Roman" w:cs="Times New Roman"/>
          <w:szCs w:val="22"/>
        </w:rPr>
      </w:pPr>
    </w:p>
    <w:p w14:paraId="36F7552E" w14:textId="77777777" w:rsidR="007D7FA6" w:rsidRPr="007E2DBB" w:rsidRDefault="0030357B">
      <w:pPr>
        <w:pStyle w:val="normal0"/>
        <w:widowControl w:val="0"/>
        <w:spacing w:line="240" w:lineRule="auto"/>
        <w:rPr>
          <w:rFonts w:ascii="Times New Roman" w:eastAsia="Garamond" w:hAnsi="Times New Roman" w:cs="Times New Roman"/>
          <w:szCs w:val="22"/>
        </w:rPr>
      </w:pPr>
      <w:r w:rsidRPr="007E2DBB">
        <w:rPr>
          <w:rFonts w:ascii="Times New Roman" w:eastAsia="Garamond" w:hAnsi="Times New Roman" w:cs="Times New Roman"/>
          <w:szCs w:val="22"/>
        </w:rPr>
        <w:t>Description:</w:t>
      </w:r>
      <w:r w:rsidRPr="007E2DBB">
        <w:rPr>
          <w:rFonts w:ascii="Times New Roman" w:eastAsia="Garamond" w:hAnsi="Times New Roman" w:cs="Times New Roman"/>
          <w:szCs w:val="22"/>
        </w:rPr>
        <w:tab/>
        <w:t xml:space="preserve">Chanticleer and the New Century Chamber Orchestra join forces for the first time to bring a musical fusion of European and American music between the two world wars to Stanford’s Bing Concert Hall. </w:t>
      </w:r>
    </w:p>
    <w:p w14:paraId="38172A9C" w14:textId="77777777" w:rsidR="00511638" w:rsidRPr="007E2DBB" w:rsidRDefault="00511638">
      <w:pPr>
        <w:pStyle w:val="normal0"/>
        <w:widowControl w:val="0"/>
        <w:spacing w:line="240" w:lineRule="auto"/>
        <w:rPr>
          <w:rFonts w:ascii="Times New Roman" w:hAnsi="Times New Roman" w:cs="Times New Roman"/>
          <w:szCs w:val="22"/>
        </w:rPr>
      </w:pPr>
    </w:p>
    <w:p w14:paraId="498B9390" w14:textId="77777777" w:rsidR="007D7FA6" w:rsidRPr="007E2DBB" w:rsidRDefault="0030357B" w:rsidP="0030357B">
      <w:pPr>
        <w:pStyle w:val="normal0"/>
        <w:widowControl w:val="0"/>
        <w:spacing w:line="240" w:lineRule="auto"/>
        <w:jc w:val="center"/>
        <w:rPr>
          <w:rFonts w:ascii="Times New Roman" w:hAnsi="Times New Roman" w:cs="Times New Roman"/>
          <w:szCs w:val="22"/>
        </w:rPr>
      </w:pPr>
      <w:r w:rsidRPr="007E2DBB">
        <w:rPr>
          <w:rFonts w:ascii="Times New Roman" w:eastAsia="Garamond" w:hAnsi="Times New Roman" w:cs="Times New Roman"/>
          <w:szCs w:val="22"/>
        </w:rPr>
        <w:t>#  #  #</w:t>
      </w:r>
    </w:p>
    <w:sectPr w:rsidR="007D7FA6" w:rsidRPr="007E2DBB" w:rsidSect="00D56B5C">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lag Book">
    <w:charset w:val="00"/>
    <w:family w:val="auto"/>
    <w:pitch w:val="variable"/>
    <w:sig w:usb0="A00000FF" w:usb1="4000006A" w:usb2="00000000" w:usb3="00000000" w:csb0="0000009B" w:csb1="00000000"/>
  </w:font>
  <w:font w:name="Verlag Bold">
    <w:charset w:val="00"/>
    <w:family w:val="auto"/>
    <w:pitch w:val="variable"/>
    <w:sig w:usb0="A00000FF" w:usb1="4000006A" w:usb2="00000000" w:usb3="00000000" w:csb0="0000009B"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7D7FA6"/>
    <w:rsid w:val="00097BB8"/>
    <w:rsid w:val="00195164"/>
    <w:rsid w:val="001A7605"/>
    <w:rsid w:val="0020268C"/>
    <w:rsid w:val="00240021"/>
    <w:rsid w:val="00247B91"/>
    <w:rsid w:val="00264395"/>
    <w:rsid w:val="0030357B"/>
    <w:rsid w:val="004D2037"/>
    <w:rsid w:val="00511638"/>
    <w:rsid w:val="005A6942"/>
    <w:rsid w:val="006F0C01"/>
    <w:rsid w:val="007D7FA6"/>
    <w:rsid w:val="007E2DBB"/>
    <w:rsid w:val="008818B1"/>
    <w:rsid w:val="00892A41"/>
    <w:rsid w:val="00900705"/>
    <w:rsid w:val="009D244F"/>
    <w:rsid w:val="00A4783C"/>
    <w:rsid w:val="00C338BB"/>
    <w:rsid w:val="00D56B5C"/>
    <w:rsid w:val="00E55588"/>
    <w:rsid w:val="00EC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C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5C"/>
    <w:pPr>
      <w:widowControl w:val="0"/>
      <w:suppressAutoHyphens/>
    </w:pPr>
    <w:rPr>
      <w:rFonts w:ascii="Times" w:eastAsia="Times" w:hAnsi="Times" w:cs="Times"/>
      <w:szCs w:val="20"/>
      <w:lang w:eastAsia="ar-SA"/>
    </w:r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40021"/>
    <w:pPr>
      <w:widowControl/>
      <w:suppressAutoHyphens w:val="0"/>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40021"/>
    <w:rPr>
      <w:rFonts w:ascii="Lucida Grande" w:hAnsi="Lucida Grande" w:cs="Lucida Grande"/>
      <w:sz w:val="18"/>
      <w:szCs w:val="18"/>
    </w:rPr>
  </w:style>
  <w:style w:type="paragraph" w:styleId="NormalWeb">
    <w:name w:val="Normal (Web)"/>
    <w:basedOn w:val="Normal"/>
    <w:uiPriority w:val="99"/>
    <w:semiHidden/>
    <w:unhideWhenUsed/>
    <w:rsid w:val="00097BB8"/>
    <w:pPr>
      <w:widowControl/>
      <w:suppressAutoHyphens w:val="0"/>
    </w:pPr>
    <w:rPr>
      <w:rFonts w:ascii="Times New Roman" w:eastAsiaTheme="minorEastAsia" w:hAnsi="Times New Roman" w:cs="Times New Roman"/>
      <w:szCs w:val="24"/>
      <w:lang w:eastAsia="ja-JP"/>
    </w:rPr>
  </w:style>
  <w:style w:type="character" w:styleId="Hyperlink">
    <w:name w:val="Hyperlink"/>
    <w:rsid w:val="00D56B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5C"/>
    <w:pPr>
      <w:widowControl w:val="0"/>
      <w:suppressAutoHyphens/>
    </w:pPr>
    <w:rPr>
      <w:rFonts w:ascii="Times" w:eastAsia="Times" w:hAnsi="Times" w:cs="Times"/>
      <w:szCs w:val="20"/>
      <w:lang w:eastAsia="ar-SA"/>
    </w:rPr>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40021"/>
    <w:pPr>
      <w:widowControl/>
      <w:suppressAutoHyphens w:val="0"/>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40021"/>
    <w:rPr>
      <w:rFonts w:ascii="Lucida Grande" w:hAnsi="Lucida Grande" w:cs="Lucida Grande"/>
      <w:sz w:val="18"/>
      <w:szCs w:val="18"/>
    </w:rPr>
  </w:style>
  <w:style w:type="paragraph" w:styleId="NormalWeb">
    <w:name w:val="Normal (Web)"/>
    <w:basedOn w:val="Normal"/>
    <w:uiPriority w:val="99"/>
    <w:semiHidden/>
    <w:unhideWhenUsed/>
    <w:rsid w:val="00097BB8"/>
    <w:pPr>
      <w:widowControl/>
      <w:suppressAutoHyphens w:val="0"/>
    </w:pPr>
    <w:rPr>
      <w:rFonts w:ascii="Times New Roman" w:eastAsiaTheme="minorEastAsia" w:hAnsi="Times New Roman" w:cs="Times New Roman"/>
      <w:szCs w:val="24"/>
      <w:lang w:eastAsia="ja-JP"/>
    </w:rPr>
  </w:style>
  <w:style w:type="character" w:styleId="Hyperlink">
    <w:name w:val="Hyperlink"/>
    <w:rsid w:val="00D56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00304">
      <w:bodyDiv w:val="1"/>
      <w:marLeft w:val="0"/>
      <w:marRight w:val="0"/>
      <w:marTop w:val="0"/>
      <w:marBottom w:val="0"/>
      <w:divBdr>
        <w:top w:val="none" w:sz="0" w:space="0" w:color="auto"/>
        <w:left w:val="none" w:sz="0" w:space="0" w:color="auto"/>
        <w:bottom w:val="none" w:sz="0" w:space="0" w:color="auto"/>
        <w:right w:val="none" w:sz="0" w:space="0" w:color="auto"/>
      </w:divBdr>
      <w:divsChild>
        <w:div w:id="2088457495">
          <w:marLeft w:val="0"/>
          <w:marRight w:val="0"/>
          <w:marTop w:val="0"/>
          <w:marBottom w:val="0"/>
          <w:divBdr>
            <w:top w:val="none" w:sz="0" w:space="0" w:color="auto"/>
            <w:left w:val="none" w:sz="0" w:space="0" w:color="auto"/>
            <w:bottom w:val="none" w:sz="0" w:space="0" w:color="auto"/>
            <w:right w:val="none" w:sz="0" w:space="0" w:color="auto"/>
          </w:divBdr>
          <w:divsChild>
            <w:div w:id="2102943570">
              <w:marLeft w:val="0"/>
              <w:marRight w:val="0"/>
              <w:marTop w:val="0"/>
              <w:marBottom w:val="0"/>
              <w:divBdr>
                <w:top w:val="none" w:sz="0" w:space="0" w:color="auto"/>
                <w:left w:val="none" w:sz="0" w:space="0" w:color="auto"/>
                <w:bottom w:val="none" w:sz="0" w:space="0" w:color="auto"/>
                <w:right w:val="none" w:sz="0" w:space="0" w:color="auto"/>
              </w:divBdr>
              <w:divsChild>
                <w:div w:id="20470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6560">
          <w:marLeft w:val="0"/>
          <w:marRight w:val="0"/>
          <w:marTop w:val="300"/>
          <w:marBottom w:val="0"/>
          <w:divBdr>
            <w:top w:val="none" w:sz="0" w:space="0" w:color="auto"/>
            <w:left w:val="none" w:sz="0" w:space="0" w:color="auto"/>
            <w:bottom w:val="none" w:sz="0" w:space="0" w:color="auto"/>
            <w:right w:val="none" w:sz="0" w:space="0" w:color="auto"/>
          </w:divBdr>
          <w:divsChild>
            <w:div w:id="1986396492">
              <w:marLeft w:val="0"/>
              <w:marRight w:val="0"/>
              <w:marTop w:val="0"/>
              <w:marBottom w:val="0"/>
              <w:divBdr>
                <w:top w:val="none" w:sz="0" w:space="0" w:color="auto"/>
                <w:left w:val="none" w:sz="0" w:space="0" w:color="auto"/>
                <w:bottom w:val="none" w:sz="0" w:space="0" w:color="auto"/>
                <w:right w:val="none" w:sz="0" w:space="0" w:color="auto"/>
              </w:divBdr>
              <w:divsChild>
                <w:div w:id="521669476">
                  <w:marLeft w:val="0"/>
                  <w:marRight w:val="0"/>
                  <w:marTop w:val="0"/>
                  <w:marBottom w:val="0"/>
                  <w:divBdr>
                    <w:top w:val="none" w:sz="0" w:space="0" w:color="auto"/>
                    <w:left w:val="none" w:sz="0" w:space="0" w:color="auto"/>
                    <w:bottom w:val="none" w:sz="0" w:space="0" w:color="auto"/>
                    <w:right w:val="none" w:sz="0" w:space="0" w:color="auto"/>
                  </w:divBdr>
                  <w:divsChild>
                    <w:div w:id="19186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anticle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1053</Words>
  <Characters>6008</Characters>
  <Application>Microsoft Macintosh Word</Application>
  <DocSecurity>0</DocSecurity>
  <Lines>50</Lines>
  <Paragraphs>14</Paragraphs>
  <ScaleCrop>false</ScaleCrop>
  <Company>Stanford University</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Crossing Press Release.docx</dc:title>
  <cp:lastModifiedBy>Lisa LaFleur</cp:lastModifiedBy>
  <cp:revision>11</cp:revision>
  <dcterms:created xsi:type="dcterms:W3CDTF">2014-02-27T01:04:00Z</dcterms:created>
  <dcterms:modified xsi:type="dcterms:W3CDTF">2014-02-28T16:14:00Z</dcterms:modified>
</cp:coreProperties>
</file>